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E0" w:rsidRDefault="00B143D8" w:rsidP="00585E60">
      <w:pPr>
        <w:ind w:firstLine="360"/>
        <w:rPr>
          <w:b/>
          <w:color w:val="CC3300"/>
        </w:rPr>
      </w:pPr>
      <w:r>
        <w:rPr>
          <w:b/>
          <w:color w:val="CC3300"/>
        </w:rPr>
        <w:t>ПРАВИЛА ПОЖАРНОЙ</w:t>
      </w:r>
    </w:p>
    <w:p w:rsidR="00B143D8" w:rsidRPr="00206D75" w:rsidRDefault="00B143D8" w:rsidP="00585E60">
      <w:pPr>
        <w:ind w:firstLine="360"/>
        <w:rPr>
          <w:b/>
          <w:color w:val="CC3300"/>
        </w:rPr>
      </w:pPr>
      <w:r>
        <w:rPr>
          <w:b/>
          <w:color w:val="CC3300"/>
        </w:rPr>
        <w:t>БЕЗОПАСНОСТИ НА КУХНЕ:</w:t>
      </w:r>
    </w:p>
    <w:p w:rsidR="00740EEB" w:rsidRPr="00740EEB" w:rsidRDefault="00740EEB" w:rsidP="00CB360B">
      <w:pPr>
        <w:rPr>
          <w:sz w:val="20"/>
          <w:szCs w:val="20"/>
        </w:rPr>
      </w:pPr>
    </w:p>
    <w:p w:rsidR="00E00CED" w:rsidRDefault="006D28AA" w:rsidP="001B1347">
      <w:pPr>
        <w:ind w:firstLine="360"/>
        <w:jc w:val="both"/>
      </w:pPr>
      <w:r>
        <w:t xml:space="preserve">► </w:t>
      </w:r>
      <w:r w:rsidR="00E67BCD">
        <w:t>Крючки для полотенец, прихваток должны находиться как можно дальше от пл</w:t>
      </w:r>
      <w:r w:rsidR="00E67BCD">
        <w:t>и</w:t>
      </w:r>
      <w:r w:rsidR="00E67BCD">
        <w:t>ты. Старайтесь держать подальше все, что м</w:t>
      </w:r>
      <w:r w:rsidR="00E67BCD">
        <w:t>о</w:t>
      </w:r>
      <w:r w:rsidR="00E67BCD">
        <w:t>жет загореться: полотенца, прихватки, бума</w:t>
      </w:r>
      <w:r w:rsidR="00E67BCD">
        <w:t>ж</w:t>
      </w:r>
      <w:r w:rsidR="00E67BCD">
        <w:t>ные пакеты и коробки.</w:t>
      </w:r>
    </w:p>
    <w:p w:rsidR="002440EB" w:rsidRDefault="002440EB" w:rsidP="001B1347">
      <w:pPr>
        <w:ind w:firstLine="360"/>
        <w:jc w:val="both"/>
      </w:pPr>
      <w:r>
        <w:t xml:space="preserve">► </w:t>
      </w:r>
      <w:r w:rsidR="00E67BCD">
        <w:t>Если плита стоит у окна, обязательно укоротите занавески – масло на сковороде м</w:t>
      </w:r>
      <w:r w:rsidR="00E67BCD">
        <w:t>о</w:t>
      </w:r>
      <w:r w:rsidR="00E67BCD">
        <w:t>жет загореться и огонь перекинется на зан</w:t>
      </w:r>
      <w:r w:rsidR="00E67BCD">
        <w:t>а</w:t>
      </w:r>
      <w:r w:rsidR="00E67BCD">
        <w:t>вески.</w:t>
      </w:r>
    </w:p>
    <w:p w:rsidR="002440EB" w:rsidRDefault="002440EB" w:rsidP="001B1347">
      <w:pPr>
        <w:ind w:firstLine="360"/>
        <w:jc w:val="both"/>
      </w:pPr>
      <w:r>
        <w:t xml:space="preserve">► </w:t>
      </w:r>
      <w:r w:rsidR="00E67BCD">
        <w:t>Обязательно удаляйте с плиты и кухо</w:t>
      </w:r>
      <w:r w:rsidR="00E67BCD">
        <w:t>н</w:t>
      </w:r>
      <w:r w:rsidR="00E67BCD">
        <w:t>ного стола весь пролитый жир. Кулина</w:t>
      </w:r>
      <w:r w:rsidR="00E67BCD">
        <w:t>р</w:t>
      </w:r>
      <w:r w:rsidR="00E67BCD">
        <w:t>ный жир, подсолнечное масло легко загораю</w:t>
      </w:r>
      <w:r w:rsidR="00E67BCD">
        <w:t>т</w:t>
      </w:r>
      <w:r w:rsidR="00E67BCD">
        <w:t>ся и быстро горят.</w:t>
      </w:r>
    </w:p>
    <w:p w:rsidR="002440EB" w:rsidRDefault="00AF4970" w:rsidP="001B1347">
      <w:pPr>
        <w:ind w:firstLine="360"/>
        <w:jc w:val="both"/>
      </w:pPr>
      <w:r>
        <w:t>►</w:t>
      </w:r>
      <w:r w:rsidR="00E67BCD">
        <w:t xml:space="preserve"> Электрические провода на кухне дол</w:t>
      </w:r>
      <w:r w:rsidR="00E67BCD">
        <w:t>ж</w:t>
      </w:r>
      <w:r w:rsidR="00E67BCD">
        <w:t>ны быть обязательно сухими, чистыми (вода и жир разрушают изоляцию), пролож</w:t>
      </w:r>
      <w:r w:rsidR="00E67BCD">
        <w:t>е</w:t>
      </w:r>
      <w:r w:rsidR="00E67BCD">
        <w:t>ны как можно дальше от нагревающихся поверхн</w:t>
      </w:r>
      <w:r w:rsidR="00E67BCD">
        <w:t>о</w:t>
      </w:r>
      <w:r w:rsidR="00E67BCD">
        <w:t>стей и вне досягаемости детей.</w:t>
      </w:r>
    </w:p>
    <w:p w:rsidR="002440EB" w:rsidRDefault="002440EB" w:rsidP="001B1347">
      <w:pPr>
        <w:ind w:firstLine="360"/>
        <w:jc w:val="both"/>
      </w:pPr>
      <w:r>
        <w:t xml:space="preserve">► </w:t>
      </w:r>
      <w:r w:rsidR="00E67BCD">
        <w:t>Не пользуйтесь на кухне аэрозолями – они могут вспыхнуть даже на значител</w:t>
      </w:r>
      <w:r w:rsidR="00E67BCD">
        <w:t>ь</w:t>
      </w:r>
      <w:r w:rsidR="00E67BCD">
        <w:t>ном расстоянии от плиты. Не держите на кухне раст</w:t>
      </w:r>
      <w:r w:rsidR="00B1181B">
        <w:t>ворители, средства от насекомых и т.п. в аэрозольных упаковках.</w:t>
      </w:r>
    </w:p>
    <w:p w:rsidR="00223E99" w:rsidRDefault="00223E99" w:rsidP="001B1347">
      <w:pPr>
        <w:ind w:firstLine="360"/>
        <w:jc w:val="both"/>
      </w:pPr>
      <w:r>
        <w:t xml:space="preserve">► </w:t>
      </w:r>
      <w:r w:rsidR="00B1181B">
        <w:t>Если масло загорелось на сковороде, з</w:t>
      </w:r>
      <w:r w:rsidR="00B1181B">
        <w:t>а</w:t>
      </w:r>
      <w:r w:rsidR="00B1181B">
        <w:t>кройте ее крышкой. Ни в коем случае не зал</w:t>
      </w:r>
      <w:r w:rsidR="00B1181B">
        <w:t>и</w:t>
      </w:r>
      <w:r w:rsidR="00B1181B">
        <w:t>вайте сковородку водой - горящее масло ра</w:t>
      </w:r>
      <w:r w:rsidR="00B1181B">
        <w:t>з</w:t>
      </w:r>
      <w:r w:rsidR="00B1181B">
        <w:t>летится по всей кухне и начнется насто</w:t>
      </w:r>
      <w:r w:rsidR="00B1181B">
        <w:t>я</w:t>
      </w:r>
      <w:r w:rsidR="00B1181B">
        <w:t>щий пожар. Не пытайтесь перенести горящую ск</w:t>
      </w:r>
      <w:r w:rsidR="00B1181B">
        <w:t>о</w:t>
      </w:r>
      <w:r w:rsidR="00B1181B">
        <w:t>вородку в мойку.</w:t>
      </w:r>
    </w:p>
    <w:p w:rsidR="00776D67" w:rsidRPr="00223E99" w:rsidRDefault="00776D67" w:rsidP="001B1347">
      <w:pPr>
        <w:ind w:firstLine="360"/>
        <w:jc w:val="both"/>
      </w:pPr>
      <w:r>
        <w:t>► Для тушения очагов горения на кухне держите под рукой крышку, пищевую с</w:t>
      </w:r>
      <w:r>
        <w:t>о</w:t>
      </w:r>
      <w:r>
        <w:t>ду, огнетушитель. В качестве подручных средств тушения может пригодит</w:t>
      </w:r>
      <w:r w:rsidR="00F53AC5">
        <w:t>ь</w:t>
      </w:r>
      <w:r>
        <w:t>ся любое моющее средство, земля из цветочных горшков, мо</w:t>
      </w:r>
      <w:r>
        <w:t>к</w:t>
      </w:r>
      <w:r>
        <w:t>рое полотенце.</w:t>
      </w:r>
    </w:p>
    <w:p w:rsidR="000729F8" w:rsidRDefault="000729F8" w:rsidP="000729F8">
      <w:pPr>
        <w:ind w:firstLine="360"/>
        <w:rPr>
          <w:b/>
          <w:color w:val="CC3300"/>
        </w:rPr>
      </w:pPr>
      <w:r>
        <w:rPr>
          <w:b/>
          <w:color w:val="CC3300"/>
        </w:rPr>
        <w:t>ПРАВИЛА ПОЛЬЗОВАНИ</w:t>
      </w:r>
    </w:p>
    <w:p w:rsidR="000729F8" w:rsidRPr="00206D75" w:rsidRDefault="000729F8" w:rsidP="000729F8">
      <w:pPr>
        <w:ind w:firstLine="360"/>
        <w:rPr>
          <w:b/>
          <w:color w:val="CC3300"/>
        </w:rPr>
      </w:pPr>
      <w:r>
        <w:rPr>
          <w:b/>
          <w:color w:val="CC3300"/>
        </w:rPr>
        <w:t>ГАЗОВОЙ ПЛИТОЙ:</w:t>
      </w:r>
    </w:p>
    <w:p w:rsidR="000729F8" w:rsidRDefault="000729F8" w:rsidP="000729F8">
      <w:pPr>
        <w:ind w:firstLine="360"/>
        <w:jc w:val="both"/>
      </w:pPr>
      <w:r>
        <w:lastRenderedPageBreak/>
        <w:t>► Нельзя оставлять без присмотра з</w:t>
      </w:r>
      <w:r>
        <w:t>а</w:t>
      </w:r>
      <w:r>
        <w:t>жженные газовые приб</w:t>
      </w:r>
      <w:r>
        <w:t>о</w:t>
      </w:r>
      <w:r>
        <w:t>ры.</w:t>
      </w:r>
    </w:p>
    <w:p w:rsidR="0034025E" w:rsidRDefault="0034025E" w:rsidP="001B1347">
      <w:pPr>
        <w:ind w:firstLine="360"/>
        <w:jc w:val="both"/>
      </w:pPr>
      <w:r>
        <w:t xml:space="preserve">► </w:t>
      </w:r>
      <w:r w:rsidR="00474009">
        <w:t>Нельзя включать горелку плиты, п</w:t>
      </w:r>
      <w:r w:rsidR="00474009">
        <w:t>о</w:t>
      </w:r>
      <w:r w:rsidR="00474009">
        <w:t>ка не зажжена спичка. После зажигания горелки н</w:t>
      </w:r>
      <w:r w:rsidR="00474009">
        <w:t>е</w:t>
      </w:r>
      <w:r w:rsidR="00474009">
        <w:t>обходимо проверить, во всех ли о</w:t>
      </w:r>
      <w:r w:rsidR="00474009">
        <w:t>т</w:t>
      </w:r>
      <w:r w:rsidR="00474009">
        <w:t>верстиях горит газ. Если нет, то надо немедленно в</w:t>
      </w:r>
      <w:r w:rsidR="00474009">
        <w:t>ы</w:t>
      </w:r>
      <w:r w:rsidR="00474009">
        <w:t xml:space="preserve">ключить газ, проверить состояние горелки и </w:t>
      </w:r>
      <w:r w:rsidR="00E403F3">
        <w:t>при необходимости прочистить огневые о</w:t>
      </w:r>
      <w:r w:rsidR="00E403F3">
        <w:t>т</w:t>
      </w:r>
      <w:r w:rsidR="00E403F3">
        <w:t>верстия.</w:t>
      </w:r>
    </w:p>
    <w:p w:rsidR="00AF4970" w:rsidRDefault="00AF4970" w:rsidP="001B1347">
      <w:pPr>
        <w:ind w:firstLine="360"/>
        <w:jc w:val="both"/>
      </w:pPr>
      <w:r>
        <w:t xml:space="preserve">► </w:t>
      </w:r>
      <w:r w:rsidR="00253A4C">
        <w:t>Если вода или другая жидкость п</w:t>
      </w:r>
      <w:r w:rsidR="00253A4C">
        <w:t>о</w:t>
      </w:r>
      <w:r w:rsidR="00253A4C">
        <w:t>пала в горелку – отключайте подачу газа, уберите жидкость с поддона, а когда горелка остынет необходимо ее насухо вытереть.</w:t>
      </w:r>
    </w:p>
    <w:p w:rsidR="00AF4970" w:rsidRPr="00AF4970" w:rsidRDefault="00AF4970" w:rsidP="0034025E">
      <w:pPr>
        <w:ind w:firstLine="540"/>
        <w:jc w:val="both"/>
        <w:rPr>
          <w:sz w:val="20"/>
          <w:szCs w:val="20"/>
        </w:rPr>
      </w:pPr>
    </w:p>
    <w:p w:rsidR="00BC60C6" w:rsidRPr="00585E60" w:rsidRDefault="00041FAF" w:rsidP="00585E60">
      <w:pPr>
        <w:jc w:val="both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2971800" cy="1924050"/>
            <wp:effectExtent l="19050" t="0" r="0" b="0"/>
            <wp:docPr id="1" name="Рисунок 1" descr="газ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60" w:rsidRPr="00110908" w:rsidRDefault="00585E60" w:rsidP="001B1347">
      <w:pPr>
        <w:ind w:firstLine="360"/>
        <w:jc w:val="both"/>
        <w:rPr>
          <w:sz w:val="20"/>
          <w:szCs w:val="20"/>
        </w:rPr>
      </w:pPr>
    </w:p>
    <w:p w:rsidR="009A7D99" w:rsidRDefault="009A7D99" w:rsidP="001B1347">
      <w:pPr>
        <w:ind w:firstLine="360"/>
        <w:jc w:val="both"/>
      </w:pPr>
      <w:r>
        <w:t>► Пользоваться следует только исправн</w:t>
      </w:r>
      <w:r>
        <w:t>ы</w:t>
      </w:r>
      <w:r>
        <w:t>ми и нормально работающими газовыми пр</w:t>
      </w:r>
      <w:r>
        <w:t>и</w:t>
      </w:r>
      <w:r>
        <w:t>борами.</w:t>
      </w:r>
    </w:p>
    <w:p w:rsidR="009A7D99" w:rsidRDefault="009A7D99" w:rsidP="001B1347">
      <w:pPr>
        <w:ind w:firstLine="360"/>
        <w:jc w:val="both"/>
      </w:pPr>
      <w:r>
        <w:t>► Нормальное горени</w:t>
      </w:r>
      <w:r w:rsidR="00B529B9">
        <w:t>е</w:t>
      </w:r>
      <w:r>
        <w:t xml:space="preserve"> характеризуется спокойным пламенем горелки, с фиолет</w:t>
      </w:r>
      <w:r>
        <w:t>о</w:t>
      </w:r>
      <w:r>
        <w:t>вым колпачком. Если все пламя или часть его им</w:t>
      </w:r>
      <w:r>
        <w:t>е</w:t>
      </w:r>
      <w:r>
        <w:t>ет желтовато-красный оттенок, значит, газ сгорает не полностью (горелка «коптит»). Пламя нужно отрегулировать, уменьшив под</w:t>
      </w:r>
      <w:r>
        <w:t>а</w:t>
      </w:r>
      <w:r>
        <w:t>чу газа.</w:t>
      </w:r>
    </w:p>
    <w:p w:rsidR="009A7D99" w:rsidRPr="00110908" w:rsidRDefault="009A7D99" w:rsidP="00F343B7">
      <w:pPr>
        <w:ind w:firstLine="540"/>
        <w:jc w:val="both"/>
        <w:rPr>
          <w:sz w:val="20"/>
          <w:szCs w:val="20"/>
        </w:rPr>
      </w:pPr>
    </w:p>
    <w:p w:rsidR="009A7D99" w:rsidRPr="00E10E9B" w:rsidRDefault="00041FAF" w:rsidP="00E10E9B">
      <w:pPr>
        <w:ind w:firstLine="180"/>
        <w:jc w:val="both"/>
      </w:pPr>
      <w:r>
        <w:rPr>
          <w:noProof/>
        </w:rPr>
        <w:lastRenderedPageBreak/>
        <w:drawing>
          <wp:inline distT="0" distB="0" distL="0" distR="0">
            <wp:extent cx="2857500" cy="1552575"/>
            <wp:effectExtent l="19050" t="0" r="0" b="0"/>
            <wp:docPr id="2" name="Рисунок 2" descr="газ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з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3B7" w:rsidRPr="00110908" w:rsidRDefault="00F343B7" w:rsidP="00B162CD">
      <w:pPr>
        <w:rPr>
          <w:b/>
          <w:color w:val="FF0000"/>
          <w:sz w:val="20"/>
          <w:szCs w:val="20"/>
        </w:rPr>
      </w:pPr>
    </w:p>
    <w:p w:rsidR="000729F8" w:rsidRDefault="000729F8" w:rsidP="000729F8">
      <w:pPr>
        <w:ind w:firstLine="360"/>
        <w:jc w:val="both"/>
      </w:pPr>
      <w:r>
        <w:t>► Домашним хозяйкам нужно по</w:t>
      </w:r>
      <w:r>
        <w:t>м</w:t>
      </w:r>
      <w:r>
        <w:t>нить, что при нагреве на газовых плитах больших емкостей (баков, ведер) с широким дном н</w:t>
      </w:r>
      <w:r>
        <w:t>е</w:t>
      </w:r>
      <w:r>
        <w:t xml:space="preserve">обходимо пользоваться конфорочными кольцами с </w:t>
      </w:r>
      <w:r w:rsidR="00FD5C5E">
        <w:t>высокими</w:t>
      </w:r>
      <w:r>
        <w:t xml:space="preserve"> ребрами. Горелку нужно отрегулировать так, чтобы пламя слегка к</w:t>
      </w:r>
      <w:r>
        <w:t>а</w:t>
      </w:r>
      <w:r>
        <w:t xml:space="preserve">салось дна. </w:t>
      </w:r>
    </w:p>
    <w:p w:rsidR="000729F8" w:rsidRDefault="000729F8" w:rsidP="001B1347">
      <w:pPr>
        <w:ind w:firstLine="360"/>
        <w:rPr>
          <w:b/>
          <w:color w:val="CC3300"/>
        </w:rPr>
      </w:pPr>
    </w:p>
    <w:p w:rsidR="00B529B9" w:rsidRDefault="00B529B9" w:rsidP="001B1347">
      <w:pPr>
        <w:ind w:firstLine="360"/>
        <w:rPr>
          <w:b/>
          <w:color w:val="CC3300"/>
        </w:rPr>
      </w:pPr>
      <w:r>
        <w:rPr>
          <w:b/>
          <w:color w:val="CC3300"/>
        </w:rPr>
        <w:t xml:space="preserve">ВО ИЗБЕЖАНИЕ НЕСЧАСТНЫХ </w:t>
      </w:r>
    </w:p>
    <w:p w:rsidR="00615958" w:rsidRPr="00062967" w:rsidRDefault="00B529B9" w:rsidP="001B1347">
      <w:pPr>
        <w:ind w:firstLine="360"/>
        <w:rPr>
          <w:b/>
          <w:color w:val="CC3300"/>
        </w:rPr>
      </w:pPr>
      <w:r>
        <w:rPr>
          <w:b/>
          <w:color w:val="CC3300"/>
        </w:rPr>
        <w:t>СЛ</w:t>
      </w:r>
      <w:r>
        <w:rPr>
          <w:b/>
          <w:color w:val="CC3300"/>
        </w:rPr>
        <w:t>У</w:t>
      </w:r>
      <w:r>
        <w:rPr>
          <w:b/>
          <w:color w:val="CC3300"/>
        </w:rPr>
        <w:t>ЧАЕВ ЗАПРЕЩАЕТСЯ:</w:t>
      </w:r>
    </w:p>
    <w:p w:rsidR="00F343B7" w:rsidRPr="00F343B7" w:rsidRDefault="00F343B7" w:rsidP="001B1347">
      <w:pPr>
        <w:ind w:firstLine="360"/>
        <w:jc w:val="both"/>
        <w:rPr>
          <w:sz w:val="20"/>
          <w:szCs w:val="20"/>
        </w:rPr>
      </w:pPr>
    </w:p>
    <w:p w:rsidR="00470C1E" w:rsidRPr="00470C1E" w:rsidRDefault="00470C1E" w:rsidP="001B1347">
      <w:pPr>
        <w:ind w:firstLine="360"/>
        <w:jc w:val="both"/>
      </w:pPr>
      <w:r>
        <w:t>► д</w:t>
      </w:r>
      <w:r w:rsidRPr="00470C1E">
        <w:t>опускать к пользованию газовыми приборами детей дошкольного возраста, лиц, не контролирующих свои действия и</w:t>
      </w:r>
      <w:r>
        <w:t xml:space="preserve"> /или</w:t>
      </w:r>
      <w:r w:rsidRPr="00470C1E">
        <w:t xml:space="preserve"> не знающих правил пользования этими приб</w:t>
      </w:r>
      <w:r w:rsidRPr="00470C1E">
        <w:t>о</w:t>
      </w:r>
      <w:r w:rsidRPr="00470C1E">
        <w:t>рами.</w:t>
      </w:r>
    </w:p>
    <w:p w:rsidR="002A647A" w:rsidRDefault="002A647A" w:rsidP="001B1347">
      <w:pPr>
        <w:ind w:firstLine="360"/>
        <w:jc w:val="both"/>
      </w:pPr>
      <w:r>
        <w:t xml:space="preserve">► </w:t>
      </w:r>
      <w:r w:rsidR="00B529B9">
        <w:t>открывать кран на газопроводе, не проверив предварительно, закрыты ли все краны на распределительном щитке плиты;</w:t>
      </w:r>
    </w:p>
    <w:p w:rsidR="00B162CD" w:rsidRDefault="00B162CD" w:rsidP="001B1347">
      <w:pPr>
        <w:ind w:firstLine="360"/>
        <w:jc w:val="both"/>
      </w:pPr>
      <w:r>
        <w:t xml:space="preserve">► </w:t>
      </w:r>
      <w:r w:rsidR="00B529B9">
        <w:t>снимать конфорку и ставить посуду непосредственно на горелку;</w:t>
      </w:r>
    </w:p>
    <w:p w:rsidR="00FC1402" w:rsidRDefault="00FC1402" w:rsidP="00470C1E">
      <w:pPr>
        <w:ind w:firstLine="360"/>
        <w:jc w:val="both"/>
      </w:pPr>
      <w:r>
        <w:t>►</w:t>
      </w:r>
      <w:r w:rsidR="005C7DE7">
        <w:t xml:space="preserve"> стучать по кранам, горелкам и щиткам твердыми предметами, а также повор</w:t>
      </w:r>
      <w:r w:rsidR="005C7DE7">
        <w:t>а</w:t>
      </w:r>
      <w:r w:rsidR="005C7DE7">
        <w:t>чивать ручки кранов клещами, пассатижами, гае</w:t>
      </w:r>
      <w:r w:rsidR="005C7DE7">
        <w:t>ч</w:t>
      </w:r>
      <w:r w:rsidR="005C7DE7">
        <w:t>ными ключами и т.д.;</w:t>
      </w:r>
    </w:p>
    <w:p w:rsidR="006144FD" w:rsidRDefault="008F0A05" w:rsidP="00470C1E">
      <w:pPr>
        <w:ind w:firstLine="360"/>
        <w:jc w:val="both"/>
      </w:pPr>
      <w:r>
        <w:t xml:space="preserve">► </w:t>
      </w:r>
      <w:r w:rsidR="006144FD" w:rsidRPr="00470C1E">
        <w:t>самовольно переустанавливать и р</w:t>
      </w:r>
      <w:r w:rsidR="006144FD" w:rsidRPr="00470C1E">
        <w:t>е</w:t>
      </w:r>
      <w:r w:rsidR="006144FD" w:rsidRPr="00470C1E">
        <w:t>монтировать газовые приборы, баллоны, а</w:t>
      </w:r>
      <w:r w:rsidR="006144FD" w:rsidRPr="00470C1E">
        <w:t>р</w:t>
      </w:r>
      <w:r w:rsidR="006144FD" w:rsidRPr="00470C1E">
        <w:t>матуру; оставлять без присмотра работа</w:t>
      </w:r>
      <w:r w:rsidR="006144FD" w:rsidRPr="00470C1E">
        <w:t>ю</w:t>
      </w:r>
      <w:r w:rsidR="006144FD" w:rsidRPr="00470C1E">
        <w:t>щие газ</w:t>
      </w:r>
      <w:r w:rsidR="006144FD" w:rsidRPr="00470C1E">
        <w:t>о</w:t>
      </w:r>
      <w:r w:rsidR="006144FD" w:rsidRPr="00470C1E">
        <w:t>вые приборы;</w:t>
      </w:r>
    </w:p>
    <w:p w:rsidR="00470C1E" w:rsidRDefault="008F0A05" w:rsidP="00470C1E">
      <w:pPr>
        <w:ind w:firstLine="360"/>
        <w:jc w:val="both"/>
      </w:pPr>
      <w:r>
        <w:lastRenderedPageBreak/>
        <w:t xml:space="preserve">► </w:t>
      </w:r>
      <w:r w:rsidR="00470C1E">
        <w:t>п</w:t>
      </w:r>
      <w:r w:rsidR="00470C1E" w:rsidRPr="00470C1E">
        <w:t>ривязывать веревки к газопроводам (этим нарушается плотность резьбовых соед</w:t>
      </w:r>
      <w:r w:rsidR="00470C1E" w:rsidRPr="00470C1E">
        <w:t>и</w:t>
      </w:r>
      <w:r w:rsidR="00470C1E" w:rsidRPr="00470C1E">
        <w:t>нений, может возникнуть утечка газа и, как следствие, взрыв); сушить белье и волосы над зажженной плитой;</w:t>
      </w:r>
    </w:p>
    <w:p w:rsidR="008F0A05" w:rsidRDefault="008F0A05" w:rsidP="00470C1E">
      <w:pPr>
        <w:ind w:firstLine="360"/>
        <w:jc w:val="both"/>
      </w:pPr>
      <w:r>
        <w:t>►</w:t>
      </w:r>
      <w:r w:rsidR="005C7DE7">
        <w:t>при проверке показаний газового сче</w:t>
      </w:r>
      <w:r w:rsidR="005C7DE7">
        <w:t>т</w:t>
      </w:r>
      <w:r w:rsidR="005C7DE7">
        <w:t>чика освещать циферблат или окошко счетн</w:t>
      </w:r>
      <w:r w:rsidR="005C7DE7">
        <w:t>о</w:t>
      </w:r>
      <w:r w:rsidR="005C7DE7">
        <w:t>го м</w:t>
      </w:r>
      <w:r w:rsidR="005C7DE7">
        <w:t>е</w:t>
      </w:r>
      <w:r w:rsidR="005C7DE7">
        <w:t>ханизма свечей или зажженной спичкой.</w:t>
      </w:r>
    </w:p>
    <w:p w:rsidR="005C7DE7" w:rsidRDefault="005C7DE7" w:rsidP="00470C1E">
      <w:pPr>
        <w:ind w:firstLine="360"/>
        <w:jc w:val="both"/>
        <w:rPr>
          <w:b/>
          <w:color w:val="CC3300"/>
        </w:rPr>
      </w:pPr>
    </w:p>
    <w:p w:rsidR="005C7DE7" w:rsidRPr="00062967" w:rsidRDefault="005C7DE7" w:rsidP="00470C1E">
      <w:pPr>
        <w:ind w:firstLine="360"/>
        <w:jc w:val="both"/>
        <w:rPr>
          <w:b/>
          <w:color w:val="CC3300"/>
        </w:rPr>
      </w:pPr>
      <w:r>
        <w:rPr>
          <w:b/>
          <w:color w:val="CC3300"/>
        </w:rPr>
        <w:t>ПРИ ЭКСПЛУАТАЦИИ</w:t>
      </w:r>
      <w:r w:rsidR="00CD1ABE">
        <w:rPr>
          <w:b/>
          <w:color w:val="CC3300"/>
        </w:rPr>
        <w:t xml:space="preserve"> </w:t>
      </w:r>
      <w:r>
        <w:rPr>
          <w:b/>
          <w:color w:val="CC3300"/>
        </w:rPr>
        <w:t>ПОРТАТИ</w:t>
      </w:r>
      <w:r>
        <w:rPr>
          <w:b/>
          <w:color w:val="CC3300"/>
        </w:rPr>
        <w:t>В</w:t>
      </w:r>
      <w:r>
        <w:rPr>
          <w:b/>
          <w:color w:val="CC3300"/>
        </w:rPr>
        <w:t>НЫХ ГАЗОВЫХ ПЛИТОК</w:t>
      </w:r>
      <w:r w:rsidR="00CD1ABE">
        <w:rPr>
          <w:b/>
          <w:color w:val="CC3300"/>
        </w:rPr>
        <w:t>, ЗАПРЕЩАЕ</w:t>
      </w:r>
      <w:r w:rsidR="00CD1ABE">
        <w:rPr>
          <w:b/>
          <w:color w:val="CC3300"/>
        </w:rPr>
        <w:t>Т</w:t>
      </w:r>
      <w:r w:rsidR="00CD1ABE">
        <w:rPr>
          <w:b/>
          <w:color w:val="CC3300"/>
        </w:rPr>
        <w:t>СЯ:</w:t>
      </w:r>
    </w:p>
    <w:p w:rsidR="008F0A05" w:rsidRPr="008F0A05" w:rsidRDefault="008F0A05" w:rsidP="00470C1E">
      <w:pPr>
        <w:ind w:firstLine="360"/>
        <w:jc w:val="both"/>
        <w:rPr>
          <w:sz w:val="20"/>
          <w:szCs w:val="20"/>
        </w:rPr>
      </w:pPr>
    </w:p>
    <w:p w:rsidR="006312B9" w:rsidRDefault="006312B9" w:rsidP="00470C1E">
      <w:pPr>
        <w:ind w:firstLine="360"/>
        <w:jc w:val="both"/>
        <w:rPr>
          <w:sz w:val="20"/>
          <w:szCs w:val="20"/>
        </w:rPr>
      </w:pPr>
      <w:r>
        <w:t>► пользоваться неисправными прибор</w:t>
      </w:r>
      <w:r>
        <w:t>а</w:t>
      </w:r>
      <w:r>
        <w:t>ми</w:t>
      </w:r>
    </w:p>
    <w:p w:rsidR="008F0A05" w:rsidRDefault="008F0A05" w:rsidP="00470C1E">
      <w:pPr>
        <w:ind w:firstLine="360"/>
        <w:jc w:val="both"/>
      </w:pPr>
      <w:r>
        <w:t xml:space="preserve">► </w:t>
      </w:r>
      <w:r w:rsidR="00CD1ABE">
        <w:t>оставлять их зажженными без присмо</w:t>
      </w:r>
      <w:r w:rsidR="00CD1ABE">
        <w:t>т</w:t>
      </w:r>
      <w:r w:rsidR="00CD1ABE">
        <w:t>ра;</w:t>
      </w:r>
    </w:p>
    <w:p w:rsidR="00CD1ABE" w:rsidRDefault="00CD1ABE" w:rsidP="00470C1E">
      <w:pPr>
        <w:ind w:firstLine="360"/>
        <w:jc w:val="both"/>
      </w:pPr>
      <w:r>
        <w:t>► пользоваться ими на лестничных пл</w:t>
      </w:r>
      <w:r>
        <w:t>о</w:t>
      </w:r>
      <w:r>
        <w:t>щад</w:t>
      </w:r>
      <w:r w:rsidR="00470C1E">
        <w:t>ках, в сараях.</w:t>
      </w:r>
    </w:p>
    <w:p w:rsidR="006312B9" w:rsidRDefault="006312B9" w:rsidP="001B1347">
      <w:pPr>
        <w:jc w:val="both"/>
      </w:pPr>
    </w:p>
    <w:p w:rsidR="00F76F78" w:rsidRDefault="00F76F78" w:rsidP="00F76F78">
      <w:pPr>
        <w:ind w:firstLine="540"/>
        <w:jc w:val="both"/>
        <w:rPr>
          <w:sz w:val="20"/>
          <w:szCs w:val="20"/>
        </w:rPr>
      </w:pPr>
    </w:p>
    <w:p w:rsidR="00BB290D" w:rsidRDefault="00BB290D" w:rsidP="00C35394">
      <w:pPr>
        <w:ind w:firstLine="360"/>
        <w:jc w:val="both"/>
        <w:rPr>
          <w:b/>
          <w:color w:val="CC3300"/>
        </w:rPr>
      </w:pPr>
      <w:r w:rsidRPr="00940F22">
        <w:rPr>
          <w:b/>
          <w:color w:val="CC3300"/>
        </w:rPr>
        <w:t xml:space="preserve">ПРАВИЛА </w:t>
      </w:r>
      <w:r>
        <w:rPr>
          <w:b/>
          <w:color w:val="CC3300"/>
        </w:rPr>
        <w:t xml:space="preserve">ПОЖАРНОЙ </w:t>
      </w:r>
    </w:p>
    <w:p w:rsidR="00BB290D" w:rsidRDefault="00BB290D" w:rsidP="00C35394">
      <w:pPr>
        <w:ind w:firstLine="360"/>
        <w:jc w:val="both"/>
        <w:rPr>
          <w:b/>
          <w:color w:val="CC3300"/>
        </w:rPr>
      </w:pPr>
      <w:r>
        <w:rPr>
          <w:b/>
          <w:color w:val="CC3300"/>
        </w:rPr>
        <w:t xml:space="preserve">БЕЗОПАСНОСТИ ПРИ ЗАМЕНЕ </w:t>
      </w:r>
    </w:p>
    <w:p w:rsidR="00BB290D" w:rsidRPr="00940F22" w:rsidRDefault="00BB290D" w:rsidP="00C35394">
      <w:pPr>
        <w:ind w:firstLine="360"/>
        <w:jc w:val="both"/>
        <w:rPr>
          <w:b/>
          <w:color w:val="CC3300"/>
        </w:rPr>
      </w:pPr>
      <w:r>
        <w:rPr>
          <w:b/>
          <w:color w:val="CC3300"/>
        </w:rPr>
        <w:t>ГАЗОВЫХ БАЛЛ</w:t>
      </w:r>
      <w:r>
        <w:rPr>
          <w:b/>
          <w:color w:val="CC3300"/>
        </w:rPr>
        <w:t>О</w:t>
      </w:r>
      <w:r>
        <w:rPr>
          <w:b/>
          <w:color w:val="CC3300"/>
        </w:rPr>
        <w:t>НОВ:</w:t>
      </w:r>
    </w:p>
    <w:p w:rsidR="00BB290D" w:rsidRPr="00110908" w:rsidRDefault="00BB290D" w:rsidP="00BB290D">
      <w:pPr>
        <w:ind w:firstLine="540"/>
        <w:jc w:val="both"/>
        <w:rPr>
          <w:sz w:val="20"/>
          <w:szCs w:val="20"/>
        </w:rPr>
      </w:pPr>
    </w:p>
    <w:p w:rsidR="00BB290D" w:rsidRDefault="003340E5" w:rsidP="00C35394">
      <w:pPr>
        <w:ind w:firstLine="360"/>
        <w:jc w:val="both"/>
      </w:pPr>
      <w:r>
        <w:t>1. При транспортировании баллонов нел</w:t>
      </w:r>
      <w:r>
        <w:t>ь</w:t>
      </w:r>
      <w:r>
        <w:t>зя допускать их падение, ударов о твердые пре</w:t>
      </w:r>
      <w:r>
        <w:t>д</w:t>
      </w:r>
      <w:r>
        <w:t>меты.</w:t>
      </w:r>
    </w:p>
    <w:p w:rsidR="00C35394" w:rsidRDefault="003340E5" w:rsidP="00C35394">
      <w:pPr>
        <w:ind w:firstLine="360"/>
        <w:jc w:val="both"/>
      </w:pPr>
      <w:r>
        <w:t>2. Подключаются баллоны к газопроводу только с применением шлангов заводского и</w:t>
      </w:r>
      <w:r>
        <w:t>з</w:t>
      </w:r>
      <w:r>
        <w:t xml:space="preserve">готовления с накидными гайками с </w:t>
      </w:r>
      <w:r w:rsidR="00C35394">
        <w:t>уплотн</w:t>
      </w:r>
      <w:r w:rsidR="00C35394">
        <w:t>и</w:t>
      </w:r>
      <w:r w:rsidR="00C35394">
        <w:t>тельны</w:t>
      </w:r>
      <w:r w:rsidR="00385DAB">
        <w:t>ми</w:t>
      </w:r>
      <w:r w:rsidR="00C35394">
        <w:t xml:space="preserve"> прокладк</w:t>
      </w:r>
      <w:r w:rsidR="00385DAB">
        <w:t>ами</w:t>
      </w:r>
      <w:r w:rsidR="00C35394">
        <w:t>.</w:t>
      </w:r>
    </w:p>
    <w:p w:rsidR="00BB290D" w:rsidRPr="00BB290D" w:rsidRDefault="00C35394" w:rsidP="00C35394">
      <w:pPr>
        <w:ind w:firstLine="360"/>
        <w:jc w:val="both"/>
      </w:pPr>
      <w:r>
        <w:t>3. Если при открытом клапане баллона о</w:t>
      </w:r>
      <w:r>
        <w:t>б</w:t>
      </w:r>
      <w:r>
        <w:t>наружится утечка газа, то клапан необход</w:t>
      </w:r>
      <w:r>
        <w:t>и</w:t>
      </w:r>
      <w:r>
        <w:t>мо закрыть и сообщить об утечке в службу газ</w:t>
      </w:r>
      <w:r>
        <w:t>о</w:t>
      </w:r>
      <w:r>
        <w:t>вого хозяйства не производя никаких поп</w:t>
      </w:r>
      <w:r>
        <w:t>ы</w:t>
      </w:r>
      <w:r>
        <w:t>ток самостоятельно устранить неполадки.</w:t>
      </w:r>
    </w:p>
    <w:p w:rsidR="00BB290D" w:rsidRPr="00C35394" w:rsidRDefault="00BB290D" w:rsidP="00BB290D">
      <w:pPr>
        <w:ind w:firstLine="540"/>
        <w:jc w:val="both"/>
        <w:rPr>
          <w:sz w:val="20"/>
          <w:szCs w:val="20"/>
        </w:rPr>
      </w:pPr>
    </w:p>
    <w:p w:rsidR="00062967" w:rsidRDefault="00BB290D" w:rsidP="001B1347">
      <w:pPr>
        <w:ind w:firstLine="360"/>
        <w:rPr>
          <w:b/>
          <w:color w:val="CC3300"/>
        </w:rPr>
      </w:pPr>
      <w:r>
        <w:rPr>
          <w:b/>
          <w:color w:val="CC3300"/>
        </w:rPr>
        <w:t>ДЕЙСТВИЯ ПРИ ОБНАРУЖЕНИИ</w:t>
      </w:r>
    </w:p>
    <w:p w:rsidR="00BB290D" w:rsidRDefault="00BB290D" w:rsidP="001B1347">
      <w:pPr>
        <w:ind w:firstLine="360"/>
        <w:rPr>
          <w:b/>
          <w:color w:val="CC3300"/>
        </w:rPr>
      </w:pPr>
      <w:r>
        <w:rPr>
          <w:b/>
          <w:color w:val="CC3300"/>
        </w:rPr>
        <w:t>УТЕЧКИ ГА</w:t>
      </w:r>
      <w:r w:rsidR="00110908">
        <w:rPr>
          <w:b/>
          <w:color w:val="CC3300"/>
        </w:rPr>
        <w:t>ЗА</w:t>
      </w:r>
    </w:p>
    <w:p w:rsidR="00BB290D" w:rsidRPr="00110908" w:rsidRDefault="00BB290D" w:rsidP="00BB290D">
      <w:pPr>
        <w:ind w:firstLine="540"/>
        <w:rPr>
          <w:sz w:val="20"/>
          <w:szCs w:val="20"/>
        </w:rPr>
      </w:pPr>
    </w:p>
    <w:p w:rsidR="00110908" w:rsidRDefault="00110908" w:rsidP="00C35394">
      <w:pPr>
        <w:ind w:firstLine="360"/>
        <w:jc w:val="both"/>
      </w:pPr>
      <w:r>
        <w:lastRenderedPageBreak/>
        <w:t>При ощутимом запахе газа необходимо как можно скорее:</w:t>
      </w:r>
    </w:p>
    <w:p w:rsidR="00BB290D" w:rsidRPr="00110908" w:rsidRDefault="00110908" w:rsidP="00C35394">
      <w:pPr>
        <w:ind w:firstLine="360"/>
        <w:jc w:val="both"/>
      </w:pPr>
      <w:r w:rsidRPr="00110908">
        <w:t xml:space="preserve">1. </w:t>
      </w:r>
      <w:r>
        <w:t>прекратить пользоваться газовым приб</w:t>
      </w:r>
      <w:r>
        <w:t>о</w:t>
      </w:r>
      <w:r>
        <w:t>ром (выключить газ на плите, перекрыть кран на газовой трубе).</w:t>
      </w:r>
    </w:p>
    <w:p w:rsidR="00BB290D" w:rsidRDefault="00110908" w:rsidP="00C35394">
      <w:pPr>
        <w:ind w:firstLine="360"/>
        <w:jc w:val="both"/>
      </w:pPr>
      <w:r>
        <w:t>2. Не пользоваться в помещении откр</w:t>
      </w:r>
      <w:r>
        <w:t>ы</w:t>
      </w:r>
      <w:r>
        <w:t>тым огнем (спичками, зажигалками), электрич</w:t>
      </w:r>
      <w:r>
        <w:t>е</w:t>
      </w:r>
      <w:r>
        <w:t>скими приборами, телефоном, не включать и не выключать свет.</w:t>
      </w:r>
    </w:p>
    <w:p w:rsidR="00110908" w:rsidRDefault="00110908" w:rsidP="00C35394">
      <w:pPr>
        <w:ind w:firstLine="360"/>
        <w:jc w:val="both"/>
      </w:pPr>
      <w:r>
        <w:t xml:space="preserve">3. </w:t>
      </w:r>
      <w:r w:rsidR="00C51A77">
        <w:t xml:space="preserve">Немедленно удалить всех </w:t>
      </w:r>
      <w:r w:rsidR="006144FD">
        <w:t>присутству</w:t>
      </w:r>
      <w:r w:rsidR="006144FD">
        <w:t>ю</w:t>
      </w:r>
      <w:r w:rsidR="006144FD">
        <w:t>щих</w:t>
      </w:r>
      <w:r w:rsidR="00C51A77">
        <w:t xml:space="preserve"> и срочно проветрить все помещения, включая пов</w:t>
      </w:r>
      <w:r w:rsidR="00C51A77">
        <w:t>а</w:t>
      </w:r>
      <w:r w:rsidR="00C51A77">
        <w:t>лы.</w:t>
      </w:r>
    </w:p>
    <w:p w:rsidR="00C51A77" w:rsidRPr="00110908" w:rsidRDefault="00C51A77" w:rsidP="00C35394">
      <w:pPr>
        <w:ind w:firstLine="360"/>
        <w:jc w:val="both"/>
      </w:pPr>
      <w:r>
        <w:t>4. Вызвать аварийную службу газового х</w:t>
      </w:r>
      <w:r>
        <w:t>о</w:t>
      </w:r>
      <w:r>
        <w:t xml:space="preserve">зяйства по телефону </w:t>
      </w:r>
      <w:r w:rsidRPr="00C51A77">
        <w:rPr>
          <w:b/>
          <w:color w:val="FF0000"/>
        </w:rPr>
        <w:t>«104»</w:t>
      </w:r>
      <w:r>
        <w:t xml:space="preserve"> или </w:t>
      </w:r>
      <w:r w:rsidRPr="00C51A77">
        <w:rPr>
          <w:b/>
          <w:color w:val="FF0000"/>
        </w:rPr>
        <w:t>«112»</w:t>
      </w:r>
      <w:r>
        <w:t>.</w:t>
      </w:r>
    </w:p>
    <w:p w:rsidR="00110908" w:rsidRDefault="00C51A77" w:rsidP="00385DAB">
      <w:pPr>
        <w:ind w:firstLine="360"/>
        <w:jc w:val="both"/>
      </w:pPr>
      <w:r w:rsidRPr="00385DAB">
        <w:t xml:space="preserve">5. </w:t>
      </w:r>
      <w:r w:rsidR="00363CF5" w:rsidRPr="00385DAB">
        <w:t>Покинуть загазованное помещение до прибытия аварийных служб и ликвидации ав</w:t>
      </w:r>
      <w:r w:rsidR="00363CF5" w:rsidRPr="00385DAB">
        <w:t>а</w:t>
      </w:r>
      <w:r w:rsidR="00363CF5" w:rsidRPr="00385DAB">
        <w:t>рии.</w:t>
      </w:r>
    </w:p>
    <w:p w:rsidR="00470C1E" w:rsidRDefault="00470C1E" w:rsidP="00385DAB">
      <w:pPr>
        <w:ind w:firstLine="360"/>
        <w:jc w:val="both"/>
      </w:pPr>
    </w:p>
    <w:p w:rsidR="00470C1E" w:rsidRDefault="00470C1E" w:rsidP="00385DAB">
      <w:pPr>
        <w:ind w:firstLine="360"/>
        <w:jc w:val="both"/>
      </w:pPr>
    </w:p>
    <w:p w:rsidR="00470C1E" w:rsidRPr="00385DAB" w:rsidRDefault="00470C1E" w:rsidP="00385DAB">
      <w:pPr>
        <w:ind w:firstLine="360"/>
        <w:jc w:val="both"/>
      </w:pPr>
    </w:p>
    <w:p w:rsidR="00BB290D" w:rsidRPr="00BB290D" w:rsidRDefault="00BB290D" w:rsidP="00BB290D">
      <w:pPr>
        <w:ind w:firstLine="540"/>
        <w:jc w:val="center"/>
        <w:rPr>
          <w:b/>
          <w:sz w:val="20"/>
          <w:szCs w:val="20"/>
        </w:rPr>
      </w:pPr>
    </w:p>
    <w:p w:rsidR="00D37B6A" w:rsidRDefault="00D37B6A" w:rsidP="00062967">
      <w:pPr>
        <w:ind w:firstLine="540"/>
        <w:jc w:val="center"/>
        <w:rPr>
          <w:b/>
          <w:color w:val="CC0000"/>
          <w:sz w:val="28"/>
          <w:szCs w:val="28"/>
        </w:rPr>
      </w:pPr>
    </w:p>
    <w:p w:rsidR="00D37B6A" w:rsidRDefault="00D37B6A" w:rsidP="00062967">
      <w:pPr>
        <w:ind w:firstLine="540"/>
        <w:jc w:val="center"/>
        <w:rPr>
          <w:b/>
          <w:color w:val="CC0000"/>
          <w:sz w:val="28"/>
          <w:szCs w:val="28"/>
        </w:rPr>
      </w:pPr>
    </w:p>
    <w:p w:rsidR="00062967" w:rsidRPr="00062967" w:rsidRDefault="00062967" w:rsidP="00062967">
      <w:pPr>
        <w:ind w:firstLine="540"/>
        <w:jc w:val="center"/>
        <w:rPr>
          <w:b/>
          <w:color w:val="CC0000"/>
          <w:sz w:val="28"/>
          <w:szCs w:val="28"/>
        </w:rPr>
      </w:pPr>
      <w:r w:rsidRPr="00062967">
        <w:rPr>
          <w:b/>
          <w:color w:val="CC0000"/>
          <w:sz w:val="28"/>
          <w:szCs w:val="28"/>
        </w:rPr>
        <w:t>СОВЕТЫ</w:t>
      </w:r>
    </w:p>
    <w:p w:rsidR="00062967" w:rsidRDefault="00062967" w:rsidP="00062967">
      <w:pPr>
        <w:ind w:firstLine="540"/>
        <w:jc w:val="center"/>
        <w:rPr>
          <w:b/>
          <w:color w:val="CC0000"/>
        </w:rPr>
      </w:pPr>
      <w:r w:rsidRPr="00062967">
        <w:rPr>
          <w:b/>
          <w:color w:val="CC0000"/>
        </w:rPr>
        <w:t>ПО ПОЖАРНОЙ БЕЗОПАСНОСТИ</w:t>
      </w:r>
    </w:p>
    <w:p w:rsidR="00062967" w:rsidRDefault="00062967" w:rsidP="00062967">
      <w:pPr>
        <w:ind w:firstLine="540"/>
        <w:jc w:val="center"/>
        <w:rPr>
          <w:b/>
          <w:color w:val="CC0000"/>
        </w:rPr>
      </w:pPr>
    </w:p>
    <w:p w:rsidR="00062967" w:rsidRPr="008009B9" w:rsidRDefault="00041FAF" w:rsidP="005E47D8">
      <w:pPr>
        <w:ind w:right="-180" w:firstLine="360"/>
        <w:jc w:val="center"/>
      </w:pPr>
      <w:r>
        <w:rPr>
          <w:noProof/>
        </w:rPr>
        <w:drawing>
          <wp:inline distT="0" distB="0" distL="0" distR="0">
            <wp:extent cx="2847975" cy="1714500"/>
            <wp:effectExtent l="19050" t="0" r="9525" b="0"/>
            <wp:docPr id="4" name="Рисунок 4" descr="газ заставка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з заставка +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7D8" w:rsidRDefault="005E47D8" w:rsidP="00062967">
      <w:pPr>
        <w:ind w:firstLine="540"/>
        <w:jc w:val="center"/>
        <w:rPr>
          <w:b/>
          <w:color w:val="CC3300"/>
        </w:rPr>
      </w:pPr>
    </w:p>
    <w:p w:rsidR="00041FAF" w:rsidRDefault="00041FAF" w:rsidP="00062967">
      <w:pPr>
        <w:ind w:firstLine="540"/>
        <w:jc w:val="center"/>
        <w:rPr>
          <w:b/>
          <w:color w:val="CC3300"/>
        </w:rPr>
      </w:pPr>
    </w:p>
    <w:p w:rsidR="00041FAF" w:rsidRDefault="00041FAF" w:rsidP="00062967">
      <w:pPr>
        <w:ind w:firstLine="540"/>
        <w:jc w:val="center"/>
        <w:rPr>
          <w:b/>
          <w:color w:val="CC3300"/>
        </w:rPr>
      </w:pPr>
    </w:p>
    <w:p w:rsidR="00062967" w:rsidRDefault="00062967" w:rsidP="00062967">
      <w:pPr>
        <w:ind w:firstLine="540"/>
        <w:jc w:val="center"/>
        <w:rPr>
          <w:b/>
          <w:color w:val="CC3300"/>
        </w:rPr>
      </w:pPr>
      <w:r>
        <w:rPr>
          <w:b/>
          <w:color w:val="CC3300"/>
        </w:rPr>
        <w:t>ПРИ ЭКСПЛУАТАЦИИ</w:t>
      </w:r>
    </w:p>
    <w:p w:rsidR="00041FAF" w:rsidRDefault="00041FAF" w:rsidP="00062967">
      <w:pPr>
        <w:ind w:firstLine="540"/>
        <w:jc w:val="center"/>
        <w:rPr>
          <w:b/>
          <w:color w:val="CC3300"/>
        </w:rPr>
      </w:pPr>
    </w:p>
    <w:p w:rsidR="00041FAF" w:rsidRDefault="00041FAF" w:rsidP="00062967">
      <w:pPr>
        <w:ind w:firstLine="540"/>
        <w:jc w:val="center"/>
        <w:rPr>
          <w:b/>
          <w:color w:val="CC3300"/>
        </w:rPr>
      </w:pPr>
    </w:p>
    <w:p w:rsidR="00041FAF" w:rsidRDefault="00041FAF" w:rsidP="00062967">
      <w:pPr>
        <w:ind w:firstLine="540"/>
        <w:jc w:val="center"/>
        <w:rPr>
          <w:b/>
          <w:color w:val="CC3300"/>
        </w:rPr>
      </w:pPr>
    </w:p>
    <w:p w:rsidR="00041FAF" w:rsidRDefault="00041FAF" w:rsidP="00062967">
      <w:pPr>
        <w:ind w:firstLine="540"/>
        <w:jc w:val="center"/>
        <w:rPr>
          <w:b/>
          <w:color w:val="CC3300"/>
        </w:rPr>
      </w:pPr>
    </w:p>
    <w:p w:rsidR="00110908" w:rsidRDefault="00110908" w:rsidP="00062967">
      <w:pPr>
        <w:ind w:firstLine="540"/>
        <w:jc w:val="center"/>
        <w:rPr>
          <w:b/>
          <w:color w:val="CC3300"/>
        </w:rPr>
      </w:pPr>
      <w:r>
        <w:rPr>
          <w:b/>
          <w:color w:val="CC3300"/>
        </w:rPr>
        <w:t>БЫТОВОГО ГАЗОВОГО</w:t>
      </w:r>
    </w:p>
    <w:p w:rsidR="00062967" w:rsidRDefault="00062967" w:rsidP="00062967">
      <w:pPr>
        <w:ind w:firstLine="540"/>
        <w:jc w:val="center"/>
        <w:rPr>
          <w:b/>
          <w:color w:val="CC3300"/>
        </w:rPr>
      </w:pPr>
      <w:r>
        <w:rPr>
          <w:b/>
          <w:color w:val="CC3300"/>
        </w:rPr>
        <w:t>ОБОР</w:t>
      </w:r>
      <w:r>
        <w:rPr>
          <w:b/>
          <w:color w:val="CC3300"/>
        </w:rPr>
        <w:t>У</w:t>
      </w:r>
      <w:r>
        <w:rPr>
          <w:b/>
          <w:color w:val="CC3300"/>
        </w:rPr>
        <w:t>ДОВАНИЯ</w:t>
      </w:r>
    </w:p>
    <w:p w:rsidR="00D37B6A" w:rsidRDefault="00D37B6A" w:rsidP="00062967">
      <w:pPr>
        <w:ind w:firstLine="540"/>
        <w:jc w:val="center"/>
        <w:rPr>
          <w:b/>
          <w:color w:val="CC3300"/>
        </w:rPr>
      </w:pPr>
    </w:p>
    <w:p w:rsidR="00E0226C" w:rsidRDefault="00E0226C" w:rsidP="00062967">
      <w:pPr>
        <w:ind w:firstLine="540"/>
        <w:jc w:val="center"/>
        <w:rPr>
          <w:b/>
          <w:color w:val="CC3300"/>
        </w:rPr>
      </w:pPr>
    </w:p>
    <w:p w:rsidR="00363CF5" w:rsidRDefault="00363CF5" w:rsidP="00062967">
      <w:pPr>
        <w:ind w:firstLine="540"/>
        <w:jc w:val="center"/>
        <w:rPr>
          <w:b/>
          <w:color w:val="CC3300"/>
        </w:rPr>
      </w:pPr>
    </w:p>
    <w:p w:rsidR="00D37B6A" w:rsidRDefault="00D37B6A" w:rsidP="00062967">
      <w:pPr>
        <w:ind w:firstLine="540"/>
        <w:jc w:val="center"/>
        <w:rPr>
          <w:b/>
          <w:color w:val="CC3300"/>
        </w:rPr>
      </w:pPr>
    </w:p>
    <w:p w:rsidR="00E0226C" w:rsidRPr="00E0226C" w:rsidRDefault="00041FAF" w:rsidP="00E0226C">
      <w:pPr>
        <w:jc w:val="center"/>
        <w:rPr>
          <w:b/>
          <w:color w:val="9933FF"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447925" cy="1752600"/>
            <wp:effectExtent l="19050" t="0" r="9525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26C" w:rsidRPr="00E0226C" w:rsidSect="00BB290D">
      <w:pgSz w:w="16838" w:h="11906" w:orient="landscape"/>
      <w:pgMar w:top="899" w:right="638" w:bottom="851" w:left="540" w:header="709" w:footer="709" w:gutter="0"/>
      <w:cols w:num="3" w:space="708" w:equalWidth="0">
        <w:col w:w="4860" w:space="720"/>
        <w:col w:w="4860" w:space="540"/>
        <w:col w:w="46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B4B"/>
    <w:multiLevelType w:val="hybridMultilevel"/>
    <w:tmpl w:val="B224C106"/>
    <w:lvl w:ilvl="0" w:tplc="382A28C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7DB0D21"/>
    <w:multiLevelType w:val="hybridMultilevel"/>
    <w:tmpl w:val="11C8A0F2"/>
    <w:lvl w:ilvl="0" w:tplc="74C4059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ED42DA9"/>
    <w:multiLevelType w:val="hybridMultilevel"/>
    <w:tmpl w:val="BA5E56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compat/>
  <w:rsids>
    <w:rsidRoot w:val="00576CA1"/>
    <w:rsid w:val="00041FAF"/>
    <w:rsid w:val="00052A25"/>
    <w:rsid w:val="00062967"/>
    <w:rsid w:val="000729F8"/>
    <w:rsid w:val="00110908"/>
    <w:rsid w:val="0018409F"/>
    <w:rsid w:val="001B1347"/>
    <w:rsid w:val="00206D75"/>
    <w:rsid w:val="00223E99"/>
    <w:rsid w:val="002440EB"/>
    <w:rsid w:val="00253A4C"/>
    <w:rsid w:val="002A647A"/>
    <w:rsid w:val="003340E5"/>
    <w:rsid w:val="0034025E"/>
    <w:rsid w:val="00363CF5"/>
    <w:rsid w:val="00385DAB"/>
    <w:rsid w:val="003A2692"/>
    <w:rsid w:val="003A7484"/>
    <w:rsid w:val="003E6148"/>
    <w:rsid w:val="00470C1E"/>
    <w:rsid w:val="00474009"/>
    <w:rsid w:val="00576CA1"/>
    <w:rsid w:val="005819D7"/>
    <w:rsid w:val="00585E60"/>
    <w:rsid w:val="005C7DE7"/>
    <w:rsid w:val="005E47D8"/>
    <w:rsid w:val="006144FD"/>
    <w:rsid w:val="00615958"/>
    <w:rsid w:val="006312B9"/>
    <w:rsid w:val="006D28AA"/>
    <w:rsid w:val="006E2DB9"/>
    <w:rsid w:val="00701D52"/>
    <w:rsid w:val="00740EEB"/>
    <w:rsid w:val="00776D67"/>
    <w:rsid w:val="008009B9"/>
    <w:rsid w:val="0082259B"/>
    <w:rsid w:val="00843FEA"/>
    <w:rsid w:val="008D63CD"/>
    <w:rsid w:val="008F0A05"/>
    <w:rsid w:val="00931432"/>
    <w:rsid w:val="00940F22"/>
    <w:rsid w:val="009A7D99"/>
    <w:rsid w:val="00AF4970"/>
    <w:rsid w:val="00B1181B"/>
    <w:rsid w:val="00B143D8"/>
    <w:rsid w:val="00B162CD"/>
    <w:rsid w:val="00B529B9"/>
    <w:rsid w:val="00BB290D"/>
    <w:rsid w:val="00BC60C6"/>
    <w:rsid w:val="00C35394"/>
    <w:rsid w:val="00C46768"/>
    <w:rsid w:val="00C51A77"/>
    <w:rsid w:val="00CB360B"/>
    <w:rsid w:val="00CD1ABE"/>
    <w:rsid w:val="00CD7756"/>
    <w:rsid w:val="00D37B6A"/>
    <w:rsid w:val="00E00CED"/>
    <w:rsid w:val="00E0226C"/>
    <w:rsid w:val="00E10E9B"/>
    <w:rsid w:val="00E403F3"/>
    <w:rsid w:val="00E67BCD"/>
    <w:rsid w:val="00EC3316"/>
    <w:rsid w:val="00F21AE0"/>
    <w:rsid w:val="00F343B7"/>
    <w:rsid w:val="00F53AC5"/>
    <w:rsid w:val="00F76F78"/>
    <w:rsid w:val="00F8320D"/>
    <w:rsid w:val="00FC1402"/>
    <w:rsid w:val="00FD4926"/>
    <w:rsid w:val="00FD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ВЫКЛЮЧАТЬ ИЛИ НЕ ВЫКЛЮЧАТЬ</vt:lpstr>
    </vt:vector>
  </TitlesOfParts>
  <Company>MoBIL GROUP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ВЫКЛЮЧАТЬ ИЛИ НЕ ВЫКЛЮЧАТЬ</dc:title>
  <dc:subject/>
  <dc:creator>PPS</dc:creator>
  <cp:keywords/>
  <cp:lastModifiedBy>pch_oktyabr</cp:lastModifiedBy>
  <cp:revision>2</cp:revision>
  <dcterms:created xsi:type="dcterms:W3CDTF">2020-12-22T11:04:00Z</dcterms:created>
  <dcterms:modified xsi:type="dcterms:W3CDTF">2020-12-22T11:04:00Z</dcterms:modified>
</cp:coreProperties>
</file>