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77E" w:rsidRDefault="0026577E" w:rsidP="006B2EA2">
      <w:pPr>
        <w:spacing w:after="0" w:line="31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РОССИЙСКАЯ ФЕДЕРАЦИЯ</w:t>
      </w:r>
    </w:p>
    <w:p w:rsidR="006B2EA2" w:rsidRDefault="006B2EA2" w:rsidP="006B2EA2">
      <w:pPr>
        <w:spacing w:after="0" w:line="31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АДМИНИСТРАЦИЯ </w:t>
      </w:r>
      <w:r w:rsidR="002657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ФИЛИППОВСКОГО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</w:t>
      </w:r>
    </w:p>
    <w:p w:rsidR="006B2EA2" w:rsidRDefault="006B2EA2" w:rsidP="006B2EA2">
      <w:pPr>
        <w:spacing w:after="0" w:line="31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ОКТЯБРЬСКОГО РАЙОНА  КУРСКОЙ ОБЛАСТИ</w:t>
      </w:r>
    </w:p>
    <w:p w:rsidR="006B2EA2" w:rsidRDefault="006B2EA2" w:rsidP="006B2EA2">
      <w:pPr>
        <w:spacing w:after="0" w:line="31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B2EA2" w:rsidRDefault="006B2EA2" w:rsidP="0026577E">
      <w:pPr>
        <w:spacing w:after="0" w:line="312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B2EA2" w:rsidRDefault="006B2EA2" w:rsidP="006B2EA2">
      <w:pPr>
        <w:spacing w:after="0" w:line="31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 С П О Р Я Ж Е Н И Е</w:t>
      </w:r>
    </w:p>
    <w:p w:rsidR="006B2EA2" w:rsidRDefault="006B2EA2" w:rsidP="006B2EA2">
      <w:pPr>
        <w:spacing w:after="0" w:line="31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B2EA2" w:rsidRDefault="006B2EA2" w:rsidP="0026577E">
      <w:pPr>
        <w:spacing w:after="0" w:line="312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B2EA2" w:rsidRDefault="0026577E" w:rsidP="006B2EA2">
      <w:pPr>
        <w:spacing w:after="0" w:line="312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26 октября </w:t>
      </w:r>
      <w:r w:rsidR="006B2E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2015 г.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72-р</w:t>
      </w:r>
    </w:p>
    <w:p w:rsidR="00670AB5" w:rsidRDefault="00670AB5" w:rsidP="006B2EA2">
      <w:pPr>
        <w:spacing w:after="0" w:line="312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24A59" w:rsidRPr="00670AB5" w:rsidRDefault="00B24A59" w:rsidP="00B24A59">
      <w:pPr>
        <w:spacing w:after="0" w:line="312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>Об утверждении методики прогнозирования</w:t>
      </w:r>
    </w:p>
    <w:p w:rsidR="00B24A59" w:rsidRPr="00670AB5" w:rsidRDefault="00B24A59" w:rsidP="00B24A59">
      <w:pPr>
        <w:spacing w:after="0" w:line="312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>налоговых и неналоговых</w:t>
      </w:r>
      <w:r w:rsidRPr="00670A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70A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доходов</w:t>
      </w:r>
      <w:r w:rsidRPr="00670A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70A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бюджета</w:t>
      </w:r>
    </w:p>
    <w:p w:rsidR="00B24A59" w:rsidRPr="00670AB5" w:rsidRDefault="0026577E" w:rsidP="00B24A59">
      <w:pPr>
        <w:spacing w:after="0" w:line="312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Филипповского </w:t>
      </w:r>
      <w:r w:rsidR="00B24A59" w:rsidRPr="00670A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сельсовета Октябрьского района </w:t>
      </w:r>
    </w:p>
    <w:p w:rsidR="00B24A59" w:rsidRPr="00670AB5" w:rsidRDefault="00B24A59" w:rsidP="00B24A59">
      <w:pPr>
        <w:spacing w:after="0" w:line="312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70A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Курской области  на 2016 год.</w:t>
      </w:r>
    </w:p>
    <w:p w:rsidR="00B24A59" w:rsidRPr="005F1A2A" w:rsidRDefault="00B24A59" w:rsidP="00B24A59">
      <w:pPr>
        <w:spacing w:before="100" w:beforeAutospacing="1" w:after="0" w:line="31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B2EA2" w:rsidRDefault="006B2EA2" w:rsidP="006B2EA2">
      <w:pPr>
        <w:spacing w:after="0" w:line="312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F1A2A" w:rsidRDefault="005F1A2A" w:rsidP="0026577E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5341">
        <w:rPr>
          <w:rFonts w:ascii="Times New Roman" w:eastAsia="Times New Roman" w:hAnsi="Times New Roman" w:cs="Times New Roman"/>
          <w:color w:val="000000"/>
          <w:sz w:val="28"/>
          <w:szCs w:val="28"/>
        </w:rPr>
        <w:t>В целях повышения качества бюджетного процесса и обеспечения сбалансированности и устойчивост</w:t>
      </w:r>
      <w:r w:rsidR="00CC5341" w:rsidRPr="00CC5341">
        <w:rPr>
          <w:rFonts w:ascii="Times New Roman" w:eastAsia="Times New Roman" w:hAnsi="Times New Roman" w:cs="Times New Roman"/>
          <w:color w:val="000000"/>
          <w:sz w:val="28"/>
          <w:szCs w:val="28"/>
        </w:rPr>
        <w:t>и областного и местных бюджетов:</w:t>
      </w:r>
    </w:p>
    <w:p w:rsidR="0026577E" w:rsidRPr="00CC5341" w:rsidRDefault="0026577E" w:rsidP="0026577E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F1A2A" w:rsidRDefault="005F1A2A" w:rsidP="0026577E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5341">
        <w:rPr>
          <w:rFonts w:ascii="Times New Roman" w:eastAsia="Times New Roman" w:hAnsi="Times New Roman" w:cs="Times New Roman"/>
          <w:color w:val="000000"/>
          <w:sz w:val="28"/>
          <w:szCs w:val="28"/>
        </w:rPr>
        <w:t>1. Утвердить прилагаемую методику прогнозирования налоговых и неналоговых доходов бюджета</w:t>
      </w:r>
      <w:r w:rsidR="00CC5341" w:rsidRPr="00CC53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6577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Филипповского</w:t>
      </w:r>
      <w:r w:rsidR="0026577E" w:rsidRPr="00CC53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6577E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</w:t>
      </w:r>
      <w:r w:rsidR="00CC5341" w:rsidRPr="00CC53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Октябрьского района </w:t>
      </w:r>
      <w:proofErr w:type="gramStart"/>
      <w:r w:rsidR="00CC5341" w:rsidRPr="00CC5341">
        <w:rPr>
          <w:rFonts w:ascii="Times New Roman" w:eastAsia="Times New Roman" w:hAnsi="Times New Roman" w:cs="Times New Roman"/>
          <w:color w:val="000000"/>
          <w:sz w:val="28"/>
          <w:szCs w:val="28"/>
        </w:rPr>
        <w:t>Курской</w:t>
      </w:r>
      <w:proofErr w:type="gramEnd"/>
      <w:r w:rsidR="00CC5341" w:rsidRPr="00CC53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C5341">
        <w:rPr>
          <w:rFonts w:ascii="Times New Roman" w:eastAsia="Times New Roman" w:hAnsi="Times New Roman" w:cs="Times New Roman"/>
          <w:color w:val="000000"/>
          <w:sz w:val="28"/>
          <w:szCs w:val="28"/>
        </w:rPr>
        <w:t>на 2016 год.</w:t>
      </w:r>
    </w:p>
    <w:p w:rsidR="0026577E" w:rsidRPr="0026577E" w:rsidRDefault="0026577E" w:rsidP="0026577E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5F1A2A" w:rsidRDefault="005F1A2A" w:rsidP="0026577E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53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r w:rsidR="00CC5341" w:rsidRPr="00CC53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Начальнику отдела бухгалтерского учета и отчетности </w:t>
      </w:r>
      <w:r w:rsidRPr="00CC5341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26577E">
        <w:rPr>
          <w:rFonts w:ascii="Times New Roman" w:eastAsia="Times New Roman" w:hAnsi="Times New Roman" w:cs="Times New Roman"/>
          <w:color w:val="000000"/>
          <w:sz w:val="28"/>
          <w:szCs w:val="28"/>
        </w:rPr>
        <w:t>Потолова Е.Н.</w:t>
      </w:r>
      <w:r w:rsidRPr="00CC5341">
        <w:rPr>
          <w:rFonts w:ascii="Times New Roman" w:eastAsia="Times New Roman" w:hAnsi="Times New Roman" w:cs="Times New Roman"/>
          <w:color w:val="000000"/>
          <w:sz w:val="28"/>
          <w:szCs w:val="28"/>
        </w:rPr>
        <w:t>),</w:t>
      </w:r>
      <w:r w:rsidR="00CC5341" w:rsidRPr="00CC53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CC53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осуществить прогнозирование доходов </w:t>
      </w:r>
      <w:r w:rsidR="00CC5341" w:rsidRPr="00CC53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бюджета </w:t>
      </w:r>
      <w:r w:rsidR="0026577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Филипповского</w:t>
      </w:r>
      <w:r w:rsidR="0026577E" w:rsidRPr="00CC53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6577E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</w:t>
      </w:r>
      <w:r w:rsidR="00CC5341" w:rsidRPr="00CC53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C5341">
        <w:rPr>
          <w:rFonts w:ascii="Times New Roman" w:eastAsia="Times New Roman" w:hAnsi="Times New Roman" w:cs="Times New Roman"/>
          <w:color w:val="000000"/>
          <w:sz w:val="28"/>
          <w:szCs w:val="28"/>
        </w:rPr>
        <w:t>на 2016 год в соответствии с утвержденной методикой.</w:t>
      </w:r>
    </w:p>
    <w:p w:rsidR="0026577E" w:rsidRPr="00CC5341" w:rsidRDefault="0026577E" w:rsidP="0026577E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F1A2A" w:rsidRDefault="005F1A2A" w:rsidP="0026577E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53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proofErr w:type="gramStart"/>
      <w:r w:rsidRPr="00CC5341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CC53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исполнением настоящего </w:t>
      </w:r>
      <w:r w:rsidR="00CC5341" w:rsidRPr="00CC5341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распоряжения оставляю за собой</w:t>
      </w:r>
      <w:r w:rsidRPr="00CC534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6577E" w:rsidRPr="00CC5341" w:rsidRDefault="0026577E" w:rsidP="0026577E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F1A2A" w:rsidRPr="00CC5341" w:rsidRDefault="005F1A2A" w:rsidP="0026577E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53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</w:t>
      </w:r>
      <w:r w:rsidR="00CC5341" w:rsidRPr="00CC5341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Распоряжение</w:t>
      </w:r>
      <w:r w:rsidRPr="00CC53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вступает в силу со дня его подписания.</w:t>
      </w:r>
    </w:p>
    <w:p w:rsidR="00CC5341" w:rsidRPr="00CC5341" w:rsidRDefault="00CC5341" w:rsidP="00CC5341">
      <w:pPr>
        <w:spacing w:after="0" w:line="31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C5341" w:rsidRPr="00CC5341" w:rsidRDefault="00CC5341" w:rsidP="005F1A2A">
      <w:pPr>
        <w:spacing w:before="100" w:beforeAutospacing="1" w:after="0" w:line="31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C5341" w:rsidRPr="00CC5341" w:rsidRDefault="00CC5341" w:rsidP="00CC5341">
      <w:pPr>
        <w:spacing w:after="0" w:line="31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53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Глава </w:t>
      </w:r>
      <w:r w:rsidR="0026577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Филипповского</w:t>
      </w:r>
      <w:r w:rsidR="0026577E" w:rsidRPr="00CC53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C53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сельсовета </w:t>
      </w:r>
    </w:p>
    <w:p w:rsidR="00CC5341" w:rsidRDefault="00CC5341" w:rsidP="00653087">
      <w:pPr>
        <w:spacing w:after="0" w:line="31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53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Октябрьского района Курской области     </w:t>
      </w:r>
      <w:r w:rsidR="002657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Бочарова С.Г.</w:t>
      </w:r>
      <w:r w:rsidRPr="00CC53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</w:p>
    <w:p w:rsidR="00653087" w:rsidRDefault="00653087" w:rsidP="00653087">
      <w:pPr>
        <w:spacing w:after="0" w:line="31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C5341" w:rsidRDefault="00CC5341" w:rsidP="005F1A2A">
      <w:pPr>
        <w:spacing w:before="100" w:beforeAutospacing="1" w:after="0" w:line="31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C5341" w:rsidRDefault="00CC5341" w:rsidP="005F1A2A">
      <w:pPr>
        <w:spacing w:before="100" w:beforeAutospacing="1" w:after="0" w:line="31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6577E" w:rsidRDefault="0026577E" w:rsidP="005F1A2A">
      <w:pPr>
        <w:spacing w:before="100" w:beforeAutospacing="1" w:after="0" w:line="31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6577E" w:rsidRDefault="0026577E" w:rsidP="005F1A2A">
      <w:pPr>
        <w:spacing w:before="100" w:beforeAutospacing="1" w:after="0" w:line="31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F1A2A" w:rsidRPr="00670AB5" w:rsidRDefault="005F1A2A" w:rsidP="00CC5341">
      <w:pPr>
        <w:spacing w:after="0" w:line="312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Утверждена</w:t>
      </w:r>
    </w:p>
    <w:p w:rsidR="005F1A2A" w:rsidRPr="00670AB5" w:rsidRDefault="00CC5341" w:rsidP="00CC5341">
      <w:pPr>
        <w:spacing w:after="0" w:line="312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Распоряжением Администрации</w:t>
      </w:r>
    </w:p>
    <w:p w:rsidR="00CC5341" w:rsidRPr="00670AB5" w:rsidRDefault="0026577E" w:rsidP="00CC5341">
      <w:pPr>
        <w:spacing w:after="0" w:line="312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Филипповского</w:t>
      </w: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C5341"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</w:t>
      </w:r>
    </w:p>
    <w:p w:rsidR="00CC5341" w:rsidRPr="00670AB5" w:rsidRDefault="00CC5341" w:rsidP="00CC5341">
      <w:pPr>
        <w:spacing w:after="0" w:line="312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Октябрьского района</w:t>
      </w:r>
    </w:p>
    <w:p w:rsidR="005F1A2A" w:rsidRPr="00670AB5" w:rsidRDefault="005F1A2A" w:rsidP="00CC5341">
      <w:pPr>
        <w:spacing w:after="0" w:line="312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>Курской области</w:t>
      </w:r>
    </w:p>
    <w:p w:rsidR="005F1A2A" w:rsidRPr="00670AB5" w:rsidRDefault="005F1A2A" w:rsidP="00CC5341">
      <w:pPr>
        <w:spacing w:after="0" w:line="312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</w:t>
      </w:r>
      <w:r w:rsidR="002657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26.10. </w:t>
      </w: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2015г. № </w:t>
      </w:r>
      <w:r w:rsidR="0026577E">
        <w:rPr>
          <w:rFonts w:ascii="Times New Roman" w:eastAsia="Times New Roman" w:hAnsi="Times New Roman" w:cs="Times New Roman"/>
          <w:color w:val="000000"/>
          <w:sz w:val="28"/>
          <w:szCs w:val="28"/>
        </w:rPr>
        <w:t>72-р</w:t>
      </w:r>
    </w:p>
    <w:p w:rsidR="00F44F02" w:rsidRPr="00670AB5" w:rsidRDefault="00F44F02" w:rsidP="005F1A2A">
      <w:pPr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44F02" w:rsidRPr="00670AB5" w:rsidRDefault="00F44F02" w:rsidP="005F1A2A">
      <w:pPr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44F02" w:rsidRPr="00670AB5" w:rsidRDefault="00F44F02" w:rsidP="005F1A2A">
      <w:pPr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F1A2A" w:rsidRPr="00670AB5" w:rsidRDefault="005F1A2A" w:rsidP="005F1A2A">
      <w:pPr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70A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Методика</w:t>
      </w:r>
    </w:p>
    <w:p w:rsidR="005F1A2A" w:rsidRPr="00670AB5" w:rsidRDefault="005F1A2A" w:rsidP="005F1A2A">
      <w:pPr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70A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прогнозирования налоговых и неналоговых доходов бюджета</w:t>
      </w:r>
      <w:r w:rsidR="00CC5341" w:rsidRPr="00670A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26577E" w:rsidRPr="002657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Филипповского</w:t>
      </w:r>
      <w:r w:rsidR="0026577E" w:rsidRPr="00670A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C5341" w:rsidRPr="00670A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сельсовета Октябрьского района Курской области </w:t>
      </w:r>
      <w:r w:rsidRPr="00670A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на 2016 год.</w:t>
      </w:r>
    </w:p>
    <w:p w:rsidR="005F1A2A" w:rsidRPr="00670AB5" w:rsidRDefault="005F1A2A" w:rsidP="005F1A2A">
      <w:pPr>
        <w:spacing w:before="100" w:beforeAutospacing="1" w:after="0" w:line="31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F1A2A" w:rsidRPr="00670AB5" w:rsidRDefault="005F1A2A" w:rsidP="0026577E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Доходная база бюджета </w:t>
      </w:r>
      <w:r w:rsidR="0026577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Филипповского</w:t>
      </w:r>
      <w:r w:rsidR="002657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462A93"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Октябрьского района Курской </w:t>
      </w: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области на 2016 год формируется исходя из действующего на момент составления бюджета налогового и бюджетного законодательства и макроэкономических параметров функционирования реального сектора экономики </w:t>
      </w:r>
      <w:r w:rsidR="00462A93"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Курской </w:t>
      </w: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области.</w:t>
      </w:r>
    </w:p>
    <w:p w:rsidR="005F1A2A" w:rsidRPr="00670AB5" w:rsidRDefault="005F1A2A" w:rsidP="0026577E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Прогнозирование осуществляется отдельно по каждому виду налога или сбора</w:t>
      </w:r>
      <w:r w:rsidR="00462A93"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внесении в действующее налоговое законодательство изменений и дополнений методика прогнозирования отдельных налогов может быть уточнена.</w:t>
      </w:r>
    </w:p>
    <w:p w:rsidR="005F1A2A" w:rsidRPr="00670AB5" w:rsidRDefault="005F1A2A" w:rsidP="0026577E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 </w:t>
      </w:r>
    </w:p>
    <w:p w:rsidR="005F1A2A" w:rsidRPr="00670AB5" w:rsidRDefault="005F1A2A" w:rsidP="0026577E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A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Налог на доходы физических лиц (код 1 01 02000 01 0000 110)</w:t>
      </w:r>
    </w:p>
    <w:p w:rsidR="005F1A2A" w:rsidRPr="00670AB5" w:rsidRDefault="005F1A2A" w:rsidP="0026577E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>Налог на доходы физических ли</w:t>
      </w:r>
      <w:r w:rsidR="00462A93"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 (код 1 01 02000 01 0000 110) </w:t>
      </w: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>рассчитывается по двум вариантам и принимается средний из них.</w:t>
      </w:r>
    </w:p>
    <w:p w:rsidR="005F1A2A" w:rsidRPr="00670AB5" w:rsidRDefault="005F1A2A" w:rsidP="0026577E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>Первый вариант – сумма налога определяется исходя из ожидаемого поступления налога в 2015 году, скорректированного на темпы роста (снижения) фонда заработной платы на 2016 год.</w:t>
      </w:r>
    </w:p>
    <w:p w:rsidR="005F1A2A" w:rsidRPr="00670AB5" w:rsidRDefault="005F1A2A" w:rsidP="0026577E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>Ожидаемое поступление налога в 2015 году рассчитывается исходя из фактических поступлений сумм налога за 6 месяцев 2015 года и среднего удельного веса поступлений за соответствующие периоды 2012, 2013 и 2014 годов в фактических годовых поступлениях.</w:t>
      </w:r>
    </w:p>
    <w:p w:rsidR="005F1A2A" w:rsidRPr="00670AB5" w:rsidRDefault="005F1A2A" w:rsidP="0026577E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>Второй вариант – сумма налога определяется исходя из фонда заработной платы, планируемого комитетом по экономике и развитию Курской области на 2016 год, и ставки налога в размере 13%.</w:t>
      </w:r>
    </w:p>
    <w:p w:rsidR="005F1A2A" w:rsidRPr="00670AB5" w:rsidRDefault="005F1A2A" w:rsidP="0026577E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получении в расчетах отрицательного значения прогноз поступления налога принимается </w:t>
      </w:r>
      <w:r w:rsidR="00462A93"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>равным</w:t>
      </w:r>
      <w:proofErr w:type="gramEnd"/>
      <w:r w:rsidR="00462A93"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нулю.</w:t>
      </w:r>
    </w:p>
    <w:p w:rsidR="005F1A2A" w:rsidRPr="00670AB5" w:rsidRDefault="005F1A2A" w:rsidP="0026577E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F1A2A" w:rsidRPr="00670AB5" w:rsidRDefault="005F1A2A" w:rsidP="0026577E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AB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Единый сельскохозяйственный налог</w:t>
      </w: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(код 1 05 03010 01 0000 110)</w:t>
      </w:r>
    </w:p>
    <w:p w:rsidR="005F1A2A" w:rsidRPr="00670AB5" w:rsidRDefault="005F1A2A" w:rsidP="0026577E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 поступлений налога рассчитывается исходя из ожидаемого поступления налога в 2015 году, скорректированного на ежегодный индекс-</w:t>
      </w: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дефлятор цен сельскохозяйственной продукции, прогнозируемый на 2016 год.</w:t>
      </w:r>
    </w:p>
    <w:p w:rsidR="005F1A2A" w:rsidRPr="00670AB5" w:rsidRDefault="005F1A2A" w:rsidP="0026577E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>Ожидаемое поступление налога в 2015 году рассчитывается исходя из фактических поступлений сумм налога за 6 месяцев 2015 года и удельного веса поступлений за соответствующий период 2014 года в фактических годовых поступлениях. При</w:t>
      </w:r>
      <w:r w:rsidR="00462A93"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расчёте ожидаемого поступления</w:t>
      </w: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462A93"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если </w:t>
      </w: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удельный вес 1 полугодия отчётного года со</w:t>
      </w:r>
      <w:r w:rsidR="00462A93"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>ставляет более 100 процентов</w:t>
      </w: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>, в расчёт принимается удельный вес равный 100 процентам.</w:t>
      </w:r>
    </w:p>
    <w:p w:rsidR="00C13593" w:rsidRPr="00670AB5" w:rsidRDefault="00DA4551" w:rsidP="0026577E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5F1A2A"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 отсутствии индексов цен сельскохозяйственной продукции в расчётах применяются сводные индексы по </w:t>
      </w: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Октябрьскому </w:t>
      </w:r>
      <w:r w:rsidR="005F1A2A"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району,</w:t>
      </w: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F1A2A"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получении в расчётах отрицательного значения прогноз поступления налога принимается </w:t>
      </w:r>
      <w:proofErr w:type="gramStart"/>
      <w:r w:rsidR="005F1A2A"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>равным</w:t>
      </w:r>
      <w:proofErr w:type="gramEnd"/>
      <w:r w:rsidR="005F1A2A"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нулю.</w:t>
      </w:r>
    </w:p>
    <w:p w:rsidR="000C161F" w:rsidRPr="00670AB5" w:rsidRDefault="000C161F" w:rsidP="0026577E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F1A2A" w:rsidRPr="00670AB5" w:rsidRDefault="005F1A2A" w:rsidP="0026577E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A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Налог на имущество физических лиц</w:t>
      </w: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(код 1 06 01000 00 0000 110)</w:t>
      </w:r>
    </w:p>
    <w:p w:rsidR="005F1A2A" w:rsidRPr="00670AB5" w:rsidRDefault="005F1A2A" w:rsidP="0026577E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 поступлений налога на имущество физических лиц рассчитывается исходя из ожидаемого поступления налога в 2015 году, скорректированного на ежегодный сводный индекс потребительских цен (все товары и платные услуги), прогнозируемый в целом по Курской области на 2016 год.</w:t>
      </w:r>
    </w:p>
    <w:p w:rsidR="005F1A2A" w:rsidRPr="00670AB5" w:rsidRDefault="005F1A2A" w:rsidP="0026577E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>Ожидаемое поступление налога в 2015 году рассчитывается исходя из среднего значения фактических поступлений сумм налога в 2013 и 2014 годах, скорректированного на коэффициент-дефлятор на 2015 год, установленный приказом Министерства экономического развития Российской Федерации от 29 октября 2014 года № 685.</w:t>
      </w:r>
    </w:p>
    <w:p w:rsidR="00F44F02" w:rsidRPr="00670AB5" w:rsidRDefault="00F44F02" w:rsidP="0026577E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A4551" w:rsidRPr="00670AB5" w:rsidRDefault="005F1A2A" w:rsidP="0026577E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A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Земельный налог</w:t>
      </w: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(код 1 06 06000 00 0000 110)</w:t>
      </w:r>
    </w:p>
    <w:p w:rsidR="005F1A2A" w:rsidRPr="00670AB5" w:rsidRDefault="005F1A2A" w:rsidP="0026577E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 поступлений земельного налога определяется на уровне ожидаемого поступления налога в 2015 году.</w:t>
      </w:r>
    </w:p>
    <w:p w:rsidR="00F44F02" w:rsidRPr="00670AB5" w:rsidRDefault="005F1A2A" w:rsidP="0026577E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>Ожидаемое поступление налога в 2015 году рассчитывается исходя из фактического поступления налога во 2 полугодии 2014 года и в 1 полугодии 2015 года.</w:t>
      </w:r>
    </w:p>
    <w:p w:rsidR="00F44F02" w:rsidRPr="00670AB5" w:rsidRDefault="00F44F02" w:rsidP="0026577E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F1A2A" w:rsidRPr="00670AB5" w:rsidRDefault="005F1A2A" w:rsidP="0026577E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A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</w: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(код 1 11 05030 00 0000 120)</w:t>
      </w:r>
    </w:p>
    <w:p w:rsidR="005F1A2A" w:rsidRPr="00670AB5" w:rsidRDefault="005F1A2A" w:rsidP="0026577E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Поступление </w:t>
      </w:r>
      <w:r w:rsidR="00DA4551"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>доходов в местные бюджеты (код 1 11 05035 10 0000 120</w:t>
      </w: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>) прогнозируется на уровне ожидаемого поступления доходов в 2015 году.</w:t>
      </w:r>
    </w:p>
    <w:p w:rsidR="005F1A2A" w:rsidRPr="00670AB5" w:rsidRDefault="005F1A2A" w:rsidP="0026577E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>Ожидаемое поступление в 2015 году рассчитывается исходя из фактического поступления доходов во 2 полугодии 2014 года и в 1 полугодии 2015 года.</w:t>
      </w:r>
    </w:p>
    <w:p w:rsidR="005F1A2A" w:rsidRPr="00670AB5" w:rsidRDefault="005F1A2A" w:rsidP="0026577E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При получении в расчётах отрицательного значения прогноз поступления доходов принимается </w:t>
      </w:r>
      <w:proofErr w:type="gramStart"/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>равным</w:t>
      </w:r>
      <w:proofErr w:type="gramEnd"/>
      <w:r w:rsidR="00DA4551"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нулю. </w:t>
      </w:r>
    </w:p>
    <w:p w:rsidR="005F1A2A" w:rsidRPr="00670AB5" w:rsidRDefault="005F1A2A" w:rsidP="0026577E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F1A2A" w:rsidRPr="00670AB5" w:rsidRDefault="005F1A2A" w:rsidP="0026577E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A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Штрафы, санкции, возмещение ущерба </w:t>
      </w: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>(код 1 16 00000 00 0000 000)</w:t>
      </w:r>
    </w:p>
    <w:p w:rsidR="00462A93" w:rsidRPr="00670AB5" w:rsidRDefault="005F1A2A" w:rsidP="0026577E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Поступление денежных взысканий (штрафов) в  бюджет по кодам  </w:t>
      </w:r>
    </w:p>
    <w:p w:rsidR="005F1A2A" w:rsidRPr="00670AB5" w:rsidRDefault="005F1A2A" w:rsidP="0026577E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>1 16 3</w:t>
      </w:r>
      <w:r w:rsidR="00DA4551"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="00DA4551"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 </w:t>
      </w:r>
      <w:r w:rsidR="00DA4551"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>0 0000 140;  1 16 90050 10 0000 140 прогнозируется на уровне фактического поступления доходов в 2014 году.</w:t>
      </w:r>
    </w:p>
    <w:p w:rsidR="00DA4551" w:rsidRPr="00670AB5" w:rsidRDefault="00DA4551" w:rsidP="0026577E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F1A2A" w:rsidRPr="00670AB5" w:rsidRDefault="005F1A2A" w:rsidP="0026577E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A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Прочие неналоговые доходы</w:t>
      </w: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(код 1 17 05000 00 0000 180)</w:t>
      </w:r>
    </w:p>
    <w:p w:rsidR="005F1A2A" w:rsidRPr="00670AB5" w:rsidRDefault="005F1A2A" w:rsidP="0026577E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Поступление прочих неналоговых доходов в местные бюджеты прогнозируется на уровне ожидаемого поступления доходов в 2015 году.</w:t>
      </w:r>
    </w:p>
    <w:p w:rsidR="005F1A2A" w:rsidRPr="00670AB5" w:rsidRDefault="005F1A2A" w:rsidP="0026577E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>Ожидаемое поступление в 2015 году рассчитывается исходя из фактического поступления доходов во 2 полугодии 2014 года и в 1 полугодии 2015 года.</w:t>
      </w:r>
    </w:p>
    <w:p w:rsidR="00C13593" w:rsidRPr="00670AB5" w:rsidRDefault="005F1A2A" w:rsidP="0026577E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получении в расчётах отрицательного значения прогноз поступления доходов принимается </w:t>
      </w:r>
      <w:proofErr w:type="gramStart"/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>равным</w:t>
      </w:r>
      <w:proofErr w:type="gramEnd"/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нулю.</w:t>
      </w:r>
    </w:p>
    <w:p w:rsidR="005F1A2A" w:rsidRPr="00670AB5" w:rsidRDefault="005F1A2A" w:rsidP="0026577E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Поступлени</w:t>
      </w:r>
      <w:r w:rsidR="00DA4551"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прочих неналоговых доходов в бюджет </w:t>
      </w:r>
      <w:r w:rsidR="0026577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Филипповского</w:t>
      </w:r>
      <w:r w:rsidR="0026577E"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A4551"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</w:t>
      </w:r>
      <w:r w:rsid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70A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планируется.</w:t>
      </w:r>
    </w:p>
    <w:p w:rsidR="00A66C68" w:rsidRPr="00670AB5" w:rsidRDefault="00A66C68" w:rsidP="005F1A2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66C68" w:rsidRPr="00670AB5" w:rsidSect="00C76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F1A2A"/>
    <w:rsid w:val="000C161F"/>
    <w:rsid w:val="001D31EE"/>
    <w:rsid w:val="0026577E"/>
    <w:rsid w:val="003014FA"/>
    <w:rsid w:val="00462A93"/>
    <w:rsid w:val="005858ED"/>
    <w:rsid w:val="005F1A2A"/>
    <w:rsid w:val="00653087"/>
    <w:rsid w:val="00670AB5"/>
    <w:rsid w:val="006B2EA2"/>
    <w:rsid w:val="00783431"/>
    <w:rsid w:val="00830C03"/>
    <w:rsid w:val="009E3C7A"/>
    <w:rsid w:val="00A66C68"/>
    <w:rsid w:val="00A856C8"/>
    <w:rsid w:val="00B14B1E"/>
    <w:rsid w:val="00B24A59"/>
    <w:rsid w:val="00B376B4"/>
    <w:rsid w:val="00BE14F0"/>
    <w:rsid w:val="00C13593"/>
    <w:rsid w:val="00C76DC2"/>
    <w:rsid w:val="00CC5341"/>
    <w:rsid w:val="00D76729"/>
    <w:rsid w:val="00DA4551"/>
    <w:rsid w:val="00E674F0"/>
    <w:rsid w:val="00F44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F1A2A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F1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A2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657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565045">
          <w:marLeft w:val="3750"/>
          <w:marRight w:val="3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34664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897</Words>
  <Characters>5118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FinLena</dc:creator>
  <cp:lastModifiedBy>user</cp:lastModifiedBy>
  <cp:revision>14</cp:revision>
  <dcterms:created xsi:type="dcterms:W3CDTF">2015-10-23T06:49:00Z</dcterms:created>
  <dcterms:modified xsi:type="dcterms:W3CDTF">2015-10-26T08:00:00Z</dcterms:modified>
</cp:coreProperties>
</file>