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D3" w:rsidRDefault="005532D3" w:rsidP="005532D3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5532D3" w:rsidRDefault="005532D3" w:rsidP="005532D3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E4C1F"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              ОКТЯБРЬСКОГО РАЙОНА КУРСКОЙ ОБЛАСТИ</w:t>
      </w:r>
    </w:p>
    <w:p w:rsidR="005532D3" w:rsidRDefault="005532D3" w:rsidP="005532D3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5532D3" w:rsidRDefault="004E4C1F" w:rsidP="004E4C1F">
      <w:pPr>
        <w:pStyle w:val="ConsPlusNonformat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0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2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532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455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064" w:rsidRDefault="00F47064" w:rsidP="004E4C1F">
      <w:pPr>
        <w:pStyle w:val="ConsPlusNonformat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D51C2">
        <w:rPr>
          <w:rFonts w:ascii="Times New Roman" w:hAnsi="Times New Roman" w:cs="Times New Roman"/>
          <w:b/>
          <w:sz w:val="28"/>
          <w:szCs w:val="28"/>
        </w:rPr>
        <w:t xml:space="preserve">   От  13.02.2023г.           №7</w:t>
      </w:r>
    </w:p>
    <w:p w:rsidR="005532D3" w:rsidRDefault="005532D3" w:rsidP="0055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2D3" w:rsidRDefault="004E4C1F" w:rsidP="004E4C1F">
      <w:pPr>
        <w:pStyle w:val="a4"/>
        <w:ind w:right="28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5532D3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5532D3" w:rsidRDefault="005532D3" w:rsidP="005532D3">
      <w:pPr>
        <w:pStyle w:val="a4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</w:t>
      </w:r>
    </w:p>
    <w:p w:rsidR="005532D3" w:rsidRDefault="005532D3" w:rsidP="005532D3">
      <w:pPr>
        <w:pStyle w:val="a4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5532D3" w:rsidRDefault="004E4C1F" w:rsidP="005532D3">
      <w:pPr>
        <w:pStyle w:val="a4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 w:rsidR="00DD08FB">
        <w:rPr>
          <w:rFonts w:ascii="Times New Roman" w:hAnsi="Times New Roman" w:cs="Times New Roman"/>
          <w:b/>
          <w:sz w:val="28"/>
          <w:szCs w:val="28"/>
        </w:rPr>
        <w:t xml:space="preserve"> сельсовета от 27.03.2019 № 47</w:t>
      </w:r>
    </w:p>
    <w:p w:rsidR="005532D3" w:rsidRDefault="005532D3" w:rsidP="005532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32D3" w:rsidRDefault="004E4C1F" w:rsidP="004E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532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5532D3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 ПОСТАНОВЛЯЕТ: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r w:rsidR="004E4C1F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27.03.201</w:t>
      </w:r>
      <w:r w:rsidR="0045527E">
        <w:rPr>
          <w:rFonts w:ascii="Times New Roman" w:hAnsi="Times New Roman" w:cs="Times New Roman"/>
          <w:sz w:val="28"/>
          <w:szCs w:val="28"/>
        </w:rPr>
        <w:t xml:space="preserve">9 № </w:t>
      </w:r>
      <w:r w:rsidR="00F47064">
        <w:rPr>
          <w:rFonts w:ascii="Times New Roman" w:hAnsi="Times New Roman" w:cs="Times New Roman"/>
          <w:sz w:val="28"/>
          <w:szCs w:val="28"/>
        </w:rPr>
        <w:t>47</w:t>
      </w:r>
      <w:r w:rsidR="0045527E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F47064">
        <w:rPr>
          <w:rFonts w:ascii="Times New Roman" w:hAnsi="Times New Roman" w:cs="Times New Roman"/>
          <w:sz w:val="28"/>
          <w:szCs w:val="28"/>
        </w:rPr>
        <w:t xml:space="preserve"> от 15.04.2019 №7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527E">
        <w:rPr>
          <w:rFonts w:ascii="Times New Roman" w:hAnsi="Times New Roman" w:cs="Times New Roman"/>
          <w:sz w:val="28"/>
          <w:szCs w:val="28"/>
        </w:rPr>
        <w:t xml:space="preserve">, от </w:t>
      </w:r>
      <w:r w:rsidR="00F47064">
        <w:rPr>
          <w:rFonts w:ascii="Times New Roman" w:hAnsi="Times New Roman" w:cs="Times New Roman"/>
          <w:sz w:val="28"/>
          <w:szCs w:val="28"/>
        </w:rPr>
        <w:t>15.06.2020г. №43)</w:t>
      </w:r>
      <w:r w:rsidR="00BF46DB">
        <w:rPr>
          <w:rFonts w:ascii="Times New Roman" w:hAnsi="Times New Roman" w:cs="Times New Roman"/>
          <w:sz w:val="28"/>
          <w:szCs w:val="28"/>
        </w:rPr>
        <w:t xml:space="preserve"> от 24</w:t>
      </w:r>
      <w:r w:rsidR="0045527E">
        <w:rPr>
          <w:rFonts w:ascii="Times New Roman" w:hAnsi="Times New Roman" w:cs="Times New Roman"/>
          <w:sz w:val="28"/>
          <w:szCs w:val="28"/>
        </w:rPr>
        <w:t>.08.2021 №2</w:t>
      </w:r>
      <w:r w:rsidR="00BF46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27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552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527E">
        <w:rPr>
          <w:rFonts w:ascii="Times New Roman" w:hAnsi="Times New Roman" w:cs="Times New Roman"/>
          <w:sz w:val="28"/>
          <w:szCs w:val="28"/>
        </w:rPr>
        <w:t>0.2.2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7E">
        <w:rPr>
          <w:rFonts w:ascii="Times New Roman" w:hAnsi="Times New Roman" w:cs="Times New Roman"/>
          <w:sz w:val="28"/>
          <w:szCs w:val="28"/>
        </w:rPr>
        <w:t xml:space="preserve">пункта 2.10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527E" w:rsidRPr="0045527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 муниципальной услуги  или отказа в предоставлении муниципальной услуги</w:t>
      </w:r>
      <w:r w:rsidR="0045527E">
        <w:rPr>
          <w:rFonts w:ascii="Times New Roman" w:hAnsi="Times New Roman" w:cs="Times New Roman"/>
          <w:bCs/>
          <w:sz w:val="28"/>
          <w:szCs w:val="28"/>
        </w:rPr>
        <w:t>» дополнить новым абзацем 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45527E" w:rsidRPr="0045527E" w:rsidRDefault="005532D3" w:rsidP="0045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5527E">
        <w:rPr>
          <w:rFonts w:ascii="Times New Roman" w:hAnsi="Times New Roman" w:cs="Times New Roman"/>
          <w:sz w:val="28"/>
          <w:szCs w:val="28"/>
        </w:rPr>
        <w:t>«</w:t>
      </w:r>
      <w:r w:rsidR="0045527E" w:rsidRPr="0045527E">
        <w:rPr>
          <w:rFonts w:ascii="Times New Roman" w:eastAsiaTheme="minorHAnsi" w:hAnsi="Times New Roman" w:cs="Times New Roman"/>
          <w:sz w:val="28"/>
          <w:szCs w:val="28"/>
          <w:lang w:eastAsia="en-US"/>
        </w:rPr>
        <w:t>7) основания снятия гражданина с учета факт реализации права на бесплатное получение  собственность земельного участка или получения единовременной компенсационной выплаты в соответствии с пунктом 3 части 6 статьи 5 Закона №74-ЗКО «О бесплатном предоставлении в собственность отдельным категориям граждан земельных участков на территории Курской области</w:t>
      </w:r>
      <w:proofErr w:type="gramStart"/>
      <w:r w:rsidR="00455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5527E" w:rsidRPr="0045527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5532D3" w:rsidRDefault="004E4C1F" w:rsidP="004E4C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32D3">
        <w:rPr>
          <w:rFonts w:ascii="Times New Roman" w:hAnsi="Times New Roman" w:cs="Times New Roman"/>
          <w:bCs/>
          <w:sz w:val="28"/>
          <w:szCs w:val="28"/>
        </w:rPr>
        <w:t>2.</w:t>
      </w:r>
      <w:r w:rsidR="00553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32D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532D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и подлежит размещению на  официальном сайте Администрации </w:t>
      </w:r>
      <w:r w:rsidR="004E4C1F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 района Курской области    в сети «Интернет»: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F2" w:rsidRPr="00411F03">
        <w:rPr>
          <w:rFonts w:ascii="Arial" w:eastAsia="Times New Roman" w:hAnsi="Arial" w:cs="Arial"/>
          <w:sz w:val="24"/>
          <w:szCs w:val="24"/>
          <w:u w:val="single"/>
        </w:rPr>
        <w:t>http://philipovo.ru</w:t>
      </w:r>
      <w:r w:rsidR="0063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//.</w:t>
      </w:r>
    </w:p>
    <w:p w:rsidR="005532D3" w:rsidRDefault="005532D3" w:rsidP="005532D3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5532D3" w:rsidRDefault="005532D3" w:rsidP="005532D3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5532D3" w:rsidRDefault="004E4C1F" w:rsidP="005532D3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Глава Филипповского сельсовета</w:t>
      </w:r>
    </w:p>
    <w:p w:rsidR="004E4C1F" w:rsidRDefault="004E4C1F" w:rsidP="004E4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Октябрьского района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С.Г.Бочарова</w:t>
      </w:r>
      <w:proofErr w:type="spellEnd"/>
    </w:p>
    <w:p w:rsidR="005532D3" w:rsidRDefault="004E4C1F" w:rsidP="004E4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5532D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532D3" w:rsidRDefault="005532D3" w:rsidP="005532D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532D3" w:rsidRDefault="00DD08FB" w:rsidP="005532D3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08FB">
        <w:rPr>
          <w:rFonts w:ascii="Times New Roman" w:hAnsi="Times New Roman" w:cs="Times New Roman"/>
          <w:sz w:val="24"/>
          <w:szCs w:val="24"/>
        </w:rPr>
        <w:t>Филипповского</w:t>
      </w:r>
      <w:r w:rsidR="005532D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532D3" w:rsidRDefault="005532D3" w:rsidP="005532D3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 </w:t>
      </w:r>
    </w:p>
    <w:p w:rsidR="005532D3" w:rsidRDefault="005532D3" w:rsidP="005532D3">
      <w:pPr>
        <w:spacing w:after="0" w:line="240" w:lineRule="auto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27.03.2019 №60</w:t>
      </w:r>
    </w:p>
    <w:p w:rsidR="00F47064" w:rsidRPr="00B74462" w:rsidRDefault="005532D3" w:rsidP="00F4706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47064">
        <w:rPr>
          <w:rFonts w:ascii="Times New Roman" w:hAnsi="Times New Roman" w:cs="Times New Roman"/>
          <w:szCs w:val="28"/>
        </w:rPr>
        <w:t>(в редакции постановлений от 15.04.2019г. № 73, от     15.06.2020г. № 43)</w:t>
      </w:r>
      <w:r w:rsidR="00BF46DB">
        <w:rPr>
          <w:rFonts w:ascii="Times New Roman" w:hAnsi="Times New Roman" w:cs="Times New Roman"/>
          <w:szCs w:val="28"/>
        </w:rPr>
        <w:t xml:space="preserve"> от 24.08.2021г.  № 27</w:t>
      </w:r>
      <w:proofErr w:type="gramEnd"/>
    </w:p>
    <w:p w:rsidR="005532D3" w:rsidRDefault="005532D3" w:rsidP="005532D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5532D3" w:rsidRDefault="005532D3" w:rsidP="005532D3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5532D3" w:rsidRDefault="005532D3" w:rsidP="005532D3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АДМИНИСТРАТИВНЫЙ РЕГЛАМЕНТ</w:t>
      </w: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DD08FB" w:rsidRPr="00DD08FB">
        <w:rPr>
          <w:rFonts w:ascii="Times New Roman" w:hAnsi="Times New Roman" w:cs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 муниципальной услуги</w:t>
      </w: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5532D3" w:rsidRDefault="005532D3" w:rsidP="005532D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ng-scope"/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являются граждане Российской Федерации, постоянно проживающие  на территории Курской области не менее пяти лет, признанные нуждающимися 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земельные участки  предоставляются бесплатно в собственность следующим категориям граждан:</w:t>
      </w:r>
    </w:p>
    <w:p w:rsidR="005532D3" w:rsidRDefault="005532D3" w:rsidP="005532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18 лет;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гражданам, указанным  в </w:t>
      </w:r>
      <w:hyperlink r:id="rId5" w:history="1">
        <w:r>
          <w:rPr>
            <w:rStyle w:val="a3"/>
            <w:rFonts w:ascii="Times New Roman" w:eastAsiaTheme="minorHAnsi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 xml:space="preserve"> пункте 1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:rsidR="005532D3" w:rsidRDefault="005532D3" w:rsidP="005532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>
        <w:rPr>
          <w:color w:val="444444"/>
          <w:shd w:val="clear" w:color="auto" w:fill="FFFFFF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брак,</w:t>
      </w:r>
      <w:r>
        <w:rPr>
          <w:color w:val="444444"/>
        </w:rPr>
        <w:t xml:space="preserve">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собственность не превышает 35 лет, и одного или более детей, в том числе усыновленных (удочеренных);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</w:p>
    <w:p w:rsidR="005532D3" w:rsidRDefault="005532D3" w:rsidP="00553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5532D3" w:rsidRDefault="005532D3" w:rsidP="00553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 устного информирования, письменного информирования (в том числе в электронной форме). 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Информирование заявителей организуется следующим образом: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индивидуальное информирование (устное, письменное);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Индивидуальное устное информирование осуществляется специалистами Администрации </w:t>
      </w:r>
      <w:r w:rsidR="00BF46DB">
        <w:rPr>
          <w:rFonts w:ascii="Times New Roman" w:hAnsi="Times New Roman" w:cs="Times New Roman"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- Администрация)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 обращении заявителей за информацией лично (в том числе по телефону).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</w:t>
      </w: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Письменное, индивидуальное информирование осуществляется в письменной форме за подписью Главы </w:t>
      </w:r>
      <w:r>
        <w:rPr>
          <w:rFonts w:ascii="Times New Roman" w:hAnsi="Times New Roman" w:cs="Times New Roman"/>
          <w:sz w:val="24"/>
          <w:szCs w:val="24"/>
        </w:rPr>
        <w:t>Плотавского сельсовета Октябрьского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предоставляется в простой, четкой и понятной форме и 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/>
          </w:rPr>
          <w:t>части 2 статьи 6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Федерации» на официальном сайте Администрации.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 Едином портале можно получить информацию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(об):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круге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заявителей;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сроке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исчерпывающем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оснований для приостановления или отказа в предоставлении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Информация об услуге предоставляется бесплатно.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1.3.2. Порядок, форма, место размещения и способы получения справочной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5532D3" w:rsidRDefault="005532D3" w:rsidP="005532D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информационных стендах 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следующая информация: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отказа в предоставлении 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основания приостановления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информирования о ходе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порядок получения консультаций;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информация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(местонахождение и графики работы Администрации, 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размещена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 официальном сайте Администрации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</w:t>
      </w:r>
      <w:r w:rsidR="000954BB" w:rsidRPr="00411F03">
        <w:rPr>
          <w:rFonts w:ascii="Arial" w:eastAsia="Times New Roman" w:hAnsi="Arial" w:cs="Arial"/>
          <w:sz w:val="24"/>
          <w:szCs w:val="24"/>
          <w:u w:val="single"/>
        </w:rPr>
        <w:t>http://philipovo.ru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на Едином портале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zh-CN"/>
          </w:rPr>
          <w:t>https://www.gosuslugi.ru.»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5532D3" w:rsidRDefault="005532D3" w:rsidP="00553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color w:val="00B050"/>
          <w:sz w:val="24"/>
          <w:szCs w:val="24"/>
          <w:lang w:eastAsia="en-US"/>
        </w:rPr>
      </w:pPr>
    </w:p>
    <w:p w:rsidR="005532D3" w:rsidRDefault="005532D3" w:rsidP="005532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5532D3" w:rsidRDefault="005532D3" w:rsidP="005532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2.2.1. Муниципальная услуга в соответствии с частью 1 статьи 5Закона Курской области от 21.09.2011г. №  74-ЗКО «О бесплатном предоставлении в собственность отдельным категориям граждан земельных участков на территории Курской области»   предоставляется Администрацией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Октябрьского района Курской области (далее - Администрация).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Непосредственно муниципальную услугу предоставляет Комиссия по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постановке граждан на учет в качестве лиц, имеющих право на предоставление земельных участков в собственность бесплатно, и снятия граждан с данного учета (далее - орган учета).</w:t>
      </w:r>
    </w:p>
    <w:p w:rsidR="005532D3" w:rsidRDefault="005532D3" w:rsidP="005532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В предоставлении муниципальной услуги участвуют:</w:t>
      </w:r>
    </w:p>
    <w:p w:rsidR="005532D3" w:rsidRDefault="005532D3" w:rsidP="005532D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5532D3" w:rsidRDefault="005532D3" w:rsidP="005532D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Управление по вопросам миграции Управления  МВД России по Курской области;</w:t>
      </w:r>
    </w:p>
    <w:p w:rsidR="005532D3" w:rsidRDefault="005532D3" w:rsidP="005532D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- органы опеки и попечительства;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услуги получения документов 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предоставляемых в результате предоставления таких услуг,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 услуг,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нормативным правовым актом представительного органа местного самоуправления.</w:t>
      </w:r>
    </w:p>
    <w:p w:rsidR="005532D3" w:rsidRDefault="005532D3" w:rsidP="005532D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Описание результата предоставления муниципальной услуги 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является: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решение о предоставлении в собственность бесплатно земельного участка и снятии гражданина с учета;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решение об отказе в предоставлении в собственность бесплатно земельного участка;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-  решение об отказе в постановке  на учет качестве лиц, имеющих  право на предоставление земельных участков в собственность бесплатно.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принятия решения о  постановке заявителя на учет либо в отказе в постановке на учет составляет  30   календарных дней со дня получения заявления.</w:t>
      </w:r>
    </w:p>
    <w:p w:rsidR="005532D3" w:rsidRDefault="005532D3" w:rsidP="00553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уведомления заявителя о принятом решении - 7 календарных дней.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 прилагаемых документов.</w:t>
      </w:r>
    </w:p>
    <w:p w:rsidR="005532D3" w:rsidRDefault="005532D3" w:rsidP="00553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выдачи (направления) заявителю результата предоставления муниципальной услуги составляет 7 календарных дней со дня принятия решения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2.5. Нормативные правовые акты, регулирующие предоставление 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 услуги</w:t>
      </w:r>
    </w:p>
    <w:p w:rsidR="005532D3" w:rsidRDefault="005532D3" w:rsidP="005532D3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="000954BB" w:rsidRPr="00411F03">
        <w:rPr>
          <w:rFonts w:ascii="Arial" w:eastAsia="Times New Roman" w:hAnsi="Arial" w:cs="Arial"/>
          <w:sz w:val="24"/>
          <w:szCs w:val="24"/>
          <w:u w:val="single"/>
        </w:rPr>
        <w:t>http://philipovo.ru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сети «Интернет», а также  на  Едином портале </w:t>
      </w:r>
      <w:r>
        <w:rPr>
          <w:rFonts w:ascii="Times New Roman" w:hAnsi="Times New Roman" w:cs="Times New Roman"/>
          <w:sz w:val="24"/>
          <w:szCs w:val="24"/>
        </w:rPr>
        <w:t>https://www.gosuslugi.ru.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2.6. </w:t>
      </w: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2.6.1. </w:t>
      </w:r>
      <w:bookmarkStart w:id="0" w:name="Par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постановки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качестве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лица, имеющего право на предоставление земельного участка в собственность бесплатно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представляет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 учета следующие документы: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 документ, удостоверяющий личность заявителя;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 по очной форме обучения, а также гражданам, принявшим на воспитание в приемную семью трех и более детей), в соответствии с Жилищным </w:t>
      </w:r>
      <w:hyperlink r:id="rId8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ранее чем за 14 дней до даты подачи заявления;</w:t>
      </w:r>
      <w:proofErr w:type="gramEnd"/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согласие заявителя на обработку персональных данных в соответствии с Федеральным </w:t>
      </w:r>
      <w:hyperlink r:id="rId10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 июля 2006 года №  152-ФЗ «О персональных данных».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</w:t>
      </w:r>
      <w:proofErr w:type="gramEnd"/>
      <w:r w:rsidR="00776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18 лет представляют: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копии свидетельств о рождении и копии паспортов (для детей в возрасте от 14 до 23 лет) детей;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</w:t>
      </w:r>
      <w:hyperlink r:id="rId11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выданный не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ранее чем за 14 дней до даты подачи заявления, - в случае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подтверждения права на предоставление земельного участка во внеочередном порядке;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выписку из домовой книги или лицевого счета по месту жительства заявителя;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справку образовательной организации, подтверждающую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ребенка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основным образовательным программам в образовательной организации, профессиональной образовательной организации, образовательных организациях высшего образования по очной форме обучения указанной, - для детей в возрасте от 18 до 23 лет, обучающихся по очной форме обучения;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е) копию договора (договоров) о приемной семье, в случае наличия в семье детей, переданных на воспитание в приемную семью;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копию свидетельства о заключении брака (для заявителей, состоящих в браке).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2.6.3. 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представляют: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заключении брака - для полной семьи;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 рождении ребенка (детей) - для неполной семьи;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лишившиеся единственного жилого помещения в результате чрезвычайных ситуаций природного и техногенного характера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документы, подтверждающие права заявителя и совместно проживающих с ним членов семьи на имевшиеся (имеющиеся) объекты недвижимости, в случае, если права не зарегистрированы в Едином государственном реестре недвижимости;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2.6.5. Семьи, имеющие на иждивении ребенка-инвалида, в том числе усыновленного (удочеренного), либо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семьи, принявшие на воспитание в приемную семью ребенка-инвалида представляют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копию свидетельства о рождении ребенка;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копию свидетельства об усыновлении (удочерении) в случае наличия усыновленного (удочеренного) ребенка;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копию договора о приемной семье, в случае наличия в семье ребенка-инвалида, переданного на воспитание в приемную семью;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копию документа, удостоверяющего личность супруга (супруги) заявителя (для заявителей, состоящих в браке);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копию свидетельства о заключении брака (для заявителей, состоящих в браке).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2.6.6. Указанные документы представляются в нотариально заверенных копиях, копиях,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заверенных органами, выдавшими данные документы в установленном порядке,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или копиях с одновременным представлением оригинала.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2.6.8.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заверены органами, выдавшими данные документы в установленном порядке.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2.6.9. Подчистки, приписки, зачеркнутые слова  и исправления в документах   не допускаются, за исключением исправлений, скрепленных печатью и заверенных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подписью уполномоченного должностного лица.  Заполнение заявления и документов карандашом не допускается.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Документы не должны иметь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повреждений, не позволяющих однозначно истолковать их содержание.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2D3" w:rsidRDefault="005532D3" w:rsidP="005532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-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случае, если заявителем является гражданин,  лишившийся единственного жилого помещения в результате чрезвычайных ситуаций природного и техногенного характера);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из органов опеки и попечительства;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сведения, подтверждающие проживание заявителя  на территории Курской области не менее пяти лет. 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 услуги.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5532D3" w:rsidRDefault="005532D3" w:rsidP="00553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2.8. Указание на запрет требовать от заявителя</w:t>
      </w:r>
    </w:p>
    <w:p w:rsidR="005532D3" w:rsidRDefault="005532D3" w:rsidP="005532D3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заявителя: 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</w:t>
      </w:r>
      <w:hyperlink r:id="rId13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частью 6 статьи 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27.07.2010 № 210-ФЗ «Об организации предоставления государственных и муниципальных услуг» перечень документов;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закона от 27 июля 2010 г. № 210-ФЗ «Об организации предоставления государственных и муниципальных услуг».</w:t>
      </w:r>
    </w:p>
    <w:p w:rsidR="005532D3" w:rsidRDefault="005532D3" w:rsidP="005532D3">
      <w:pPr>
        <w:pStyle w:val="ConsPlusNormal"/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 законодательством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предоставления  муниципальной услуги  или отказа в предоставлении муниципальной услуги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Оснований для приостановления предоставления муниципальной услуги не предусмотрено.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2.10.2.Основания для отказа в предоставлении муниципальной услуги.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2.10.2.1. Основаниями для отказа в постановке на учет являются: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заявителем представлен неполный комплект документов, необходимый для получения муниципальной услуги, указанный в подразделе 2.6. настоящего Административного регламента для соответствующей категории граждан;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заявление подано лицом, не уполномоченным заявителем на осуществление таких действий;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заявителем ранее уже было реализовано право на бесплатное получение в собственность земельного участка в соответствии с настоящим Законом;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сообщение заявителем недостоверных сведений.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2.10.2.2. Заявитель снимается с учета на основании решения Администрации в следующих случаях: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подачи им заявления о снятии с учета;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утраты им оснований, дающих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 заявителей, дети которых достигли возраста  18 лет  (или  23 лет, в случае, если дети обучаются 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после постановки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учет в качестве лиц, имеющих право на предоставление земельных участков в собственность бесплатно, земельные участки которым не предлагались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выезда на постоянное место жительства в другой субъект Российской Федерации или страну;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получения им в собственность бесплатно земельного участка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или ведения личного подсобного хозяйства (приусадебного земельного участка);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</w:t>
      </w:r>
      <w:hyperlink r:id="rId14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части 15 статьи 6</w:t>
        </w:r>
      </w:hyperlink>
      <w: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5532D3" w:rsidRP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7) основания снятия гражданина с учета факт реализации права на бесплатное получение  собственность земельного участка или получения единовременной компенсационной выплаты в соответствии с пунктом 3 части 6 статьи 5 Закона №74-ЗКО </w:t>
      </w:r>
      <w:r w:rsidRPr="005532D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«О бесплатном предоставлении в собственность отдельным категориям граждан земельных участков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 территории Курской области».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 не предусмотрено.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услуги, включая информацию о методике расчета размера такой платы</w:t>
      </w:r>
    </w:p>
    <w:p w:rsidR="005532D3" w:rsidRDefault="005532D3" w:rsidP="005532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 не предусмотрено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bookmarkStart w:id="1" w:name="_GoBack"/>
      <w:bookmarkEnd w:id="1"/>
    </w:p>
    <w:p w:rsidR="005532D3" w:rsidRDefault="005532D3" w:rsidP="005532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услуги, и при получении результата предоставления таких услуг</w:t>
      </w:r>
    </w:p>
    <w:p w:rsidR="005532D3" w:rsidRDefault="005532D3" w:rsidP="005532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 о предоставлении муниципальной услуги и при получении результата предоставления таких услуг -  не более 15 минут. </w:t>
      </w:r>
    </w:p>
    <w:p w:rsidR="005532D3" w:rsidRDefault="005532D3" w:rsidP="005532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5532D3" w:rsidRDefault="005532D3" w:rsidP="005532D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одного рабочего дня.</w:t>
      </w:r>
    </w:p>
    <w:p w:rsidR="005532D3" w:rsidRDefault="005532D3" w:rsidP="005532D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2.15.3. Должностное лицо, ответственное за предоставление муниципальной услуги – заместитель главы администрации 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- ответственный исполнитель) проверяет комплектность представленных документов и регистрирует заявление с документами в соответствии с правилами делопроизводства.</w:t>
      </w:r>
    </w:p>
    <w:p w:rsidR="005532D3" w:rsidRDefault="005532D3" w:rsidP="005532D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2.16.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услуга, услуга, предоставляемая организацией, участвующей в предоставлении муниципальной услуги, к месту ожидания и приему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защите инвалидов.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532D3" w:rsidRDefault="005532D3" w:rsidP="005532D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2.16.3. Обеспечение доступности для инвалидов.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в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предоставление, при необходимости, услуги по месту жительства инвалида или в дистанционном режиме;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2.17.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оказатели доступности и качества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их продолжительность, возможность получения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услуги: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5532D3" w:rsidRDefault="005532D3" w:rsidP="00553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2.18.  Иные требования, в том числе учитывающие особенности предоставления муниципальной услуги в электронной форме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32D3" w:rsidRDefault="005532D3" w:rsidP="005532D3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5532D3" w:rsidRDefault="005532D3" w:rsidP="005532D3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5532D3" w:rsidRDefault="005532D3" w:rsidP="005532D3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административных процедур (действий):</w:t>
      </w:r>
    </w:p>
    <w:p w:rsidR="005532D3" w:rsidRDefault="005532D3" w:rsidP="005532D3">
      <w:pPr>
        <w:pStyle w:val="a5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рассмотрение материалов, необходимых для предоставления муниципальной услуги и принятие решения о  постановке заявителя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качестве лица, имеющего право на предоставление земельного участка в собственность бесплатно (далее - решение о постановке на учет)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в отказе в постановке на учет.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предоставление  заявителю земельного участка;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выдача (направление) заявителю  результата  предоставления муниципальной услуги.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Прием и регистрация заявления и документов, необходимых для предоставления муниципальной услуги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3.1.2. При получении заявления   должностное лицо Администрации, ответственное за предоставление муниципальной услуги, (далее - ответственный исполнитель) осуществляет следующие действия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1)  проверяет правильность оформления заявления; 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 заполняет расписку о приеме (регистрации) заявления заявителя;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вносит запись о приеме заявления в Журнал регистрации заявлений.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3.1.3. Максимальный срок выполнения административной процедуры - </w:t>
      </w:r>
      <w:r>
        <w:rPr>
          <w:rFonts w:ascii="Times New Roman" w:hAnsi="Times New Roman" w:cs="Times New Roman"/>
          <w:sz w:val="24"/>
          <w:szCs w:val="24"/>
        </w:rPr>
        <w:t xml:space="preserve">  1 рабочий день.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3.1.4. 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является обращение  заявителя за получением муниципальной услуги.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3.1.5. Результатом  административной процедуры является прием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заявления и прилагаемых документов у 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3.1.6.  Способом фиксации  результата  выполнения административной процедуры является регистрация заявления и прилагаемых документов  в Журнале</w:t>
      </w: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регистрации заявлений.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5532D3" w:rsidRDefault="005532D3" w:rsidP="005532D3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5532D3" w:rsidRDefault="005532D3" w:rsidP="005532D3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2.7. настоящего Административного  регламента.</w:t>
      </w:r>
    </w:p>
    <w:p w:rsidR="005532D3" w:rsidRDefault="005532D3" w:rsidP="0055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межведомственных запросов в органы, участвующие в предоставлении муниципальной услуги. </w:t>
      </w:r>
    </w:p>
    <w:p w:rsidR="005532D3" w:rsidRDefault="005532D3" w:rsidP="005532D3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персональных данных.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,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Максимальный срок подготовки и направления ответа на  межведомственный запрос  не может превышать пять рабочих дней.</w:t>
      </w:r>
    </w:p>
    <w:p w:rsidR="005532D3" w:rsidRDefault="005532D3" w:rsidP="005532D3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3.2.5.  Ответ на запрос  регистрируется в установленном порядке.</w:t>
      </w:r>
    </w:p>
    <w:p w:rsidR="005532D3" w:rsidRDefault="005532D3" w:rsidP="005532D3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3.2.7. Максимальный срок выполнения административной процедуры -  7 рабочих дней. </w:t>
      </w:r>
    </w:p>
    <w:p w:rsidR="005532D3" w:rsidRDefault="005532D3" w:rsidP="005532D3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3.2.8. Критерием принятия решения  является отсутствие документов,  указанных в  подразделе 2.7. настоящего Административного регламента.</w:t>
      </w:r>
    </w:p>
    <w:p w:rsidR="005532D3" w:rsidRDefault="005532D3" w:rsidP="005532D3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3.2.9.  Результат административной процедуры – получение ответов на межведомственные запросы. </w:t>
      </w:r>
    </w:p>
    <w:p w:rsidR="005532D3" w:rsidRDefault="005532D3" w:rsidP="005532D3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3.2.10.  Способ фиксации результата выполнения административной процедуры   – регистрация ответов на межведомственные запросы в Журнале</w:t>
      </w:r>
      <w:r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входящей корреспонденции.</w:t>
      </w:r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Рассмотрение материалов, необходимых для предоставления муниципальной услуги и принятие решения о  постановке заявителя на учет либо в отказе в постановке на учет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 к ответственному исполнителю документов,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указанных в подразделах 2.6. и 2.7. настоящего Административного регламента, необходимых для предоставления муниципальной  услуги.</w:t>
      </w:r>
    </w:p>
    <w:p w:rsidR="005532D3" w:rsidRDefault="005532D3" w:rsidP="005532D3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3.3.2. Ответственный исполнитель  проверяет заявление с документами, необходимыми для предоставления муниципальной услуги на предмет наличия оснований для отказа в предоставлении муниципальной услуги, указанных в пункте 2.10.2.1. настоящего Административного регламента.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Ответственный исполнитель рассматривает заявление  и прилагаемые к нему документы, и принимает решение о принятии заявителя на учет либо об отказе в постановке на учет.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3.3.4. Максимальный срок выполнения административной процедуры - 20 рабочих дней.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3.3.5. Критерием принятия решения является наличие (отсутствие) оснований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отказа в постановке на учет, указанных в пункте 2.10.2. настоящего Административного регламента.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3.3.6. Результатом административной процедуры является оформленное решение Администрации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 w:rsidR="007768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сельсовета Октябрьского района о постановке граждан  </w:t>
      </w:r>
      <w:r>
        <w:rPr>
          <w:rFonts w:ascii="Times New Roman" w:hAnsi="Times New Roman" w:cs="Times New Roman"/>
          <w:sz w:val="24"/>
          <w:szCs w:val="24"/>
        </w:rPr>
        <w:lastRenderedPageBreak/>
        <w:t>на учет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качестве лиц, имеющих право на предоставление земельного участка  в собственность бесплатно.</w:t>
      </w:r>
    </w:p>
    <w:p w:rsidR="005532D3" w:rsidRDefault="005532D3" w:rsidP="005532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3.3.7. Способом фиксации результата выполнения административной процедуры является регистрация  </w:t>
      </w:r>
      <w:r>
        <w:rPr>
          <w:rFonts w:ascii="Times New Roman" w:hAnsi="Times New Roman" w:cs="Times New Roman"/>
          <w:sz w:val="24"/>
          <w:szCs w:val="24"/>
        </w:rPr>
        <w:t>решения о  постановке заявителя на учет либо  решения об  отказе в постановке на учет в Журнале исходящей корреспонденции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3.3.8. Ответственный исполнитель в семидневный срок со дня принятия решения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принятии заявителя на учет либо об отказе в постановке на учет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уведомляет заявителя о принятом решении путем направления письменного уведомления. </w:t>
      </w: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3.4.Предоставление  заявителю земельного участка</w:t>
      </w:r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3.4.1. Основанием для начала административной процедуры является наличие  зарегистрированного решения  </w:t>
      </w:r>
      <w:r>
        <w:rPr>
          <w:rFonts w:ascii="Times New Roman" w:hAnsi="Times New Roman" w:cs="Times New Roman"/>
          <w:sz w:val="24"/>
          <w:szCs w:val="24"/>
        </w:rPr>
        <w:t>о  постановке заявителя на учет.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7030A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земельных участков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более детей в возрасте до 18 лет,  осуществляется в первоочередном порядке.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 указанной категории, признанным нуждающимися в улучшении жилищных условий по основаниям, предусмотренным жилищным законодательством, предоставление земельных участков осуществляется во внеочередном порядке.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3.4.3.В течение 14 календарных дней с  даты  опубликования установленном порядке Перечня, сформированного и утвержденного в соответствии с требованиями земельного законодательства и  Закона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области»,  ответственный исполнитель  вручает заявителю лично либо направляет почтовым отправлением уведомление, содержащее кадастровый номер, местоположение, площадь, вид разрешенного использования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соответствующего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 течение 20 календарных дней со дня направления либо вручения ему указанного уведомления   в письменной форме   представляет   в орган учета согласие   на получение предложенного земельного участка или отказ от предложенного земельного участка с документами, указанными в пунктах 2.6.2.- 2.6.5. настоящего Административного регламента, в порядке, установленном пунктом 2.6.6. настоящего Административного регламента. </w:t>
      </w:r>
      <w:proofErr w:type="gramEnd"/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3.4.5. Орган учета в течение 20 календарных дней со дня получения согласия заявителя на получение предложенного земельного участка и  прилагаемых документов, осуществляет проверку указанных документов,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3.4.6. В случае представления заявителем в орган учета письменного отказа от предложенного земельного участка, непредставления письменного согласия на получение предложенного земельного участка в срок, указанный в пункте 3.4.8. настоящего Административного регламента, по истечении указанного срока уведомление, содержащее предложение приобрести данный земельный участок,  в установленном порядке  направляется следующему   по порядку заявителю.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3.4.7. В решении о предоставлении в собственность бесплатно земельного участка и снятии гражданина с учета указываются кадастровый номер, местоположение, площадь, вид разрешенного использования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3.4.8. Максимальный срок выполнения административной процедуры - 20 календарных  дней со дня представления в орган учета согласия заявителя на получение предложенного земельного участка и  прилагаемых документов.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3.14.12. Критерием принятия решения является наличие (отсутствие) оснований для  отказа  в предоставлении  заявителю муниципальной услуги, указанных в пункте 2.10.2.2. настоящего Административного регламента.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3.14.13. Результатом административной процедуры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является оформленное и подписанное  Главой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3.14.15. Способом фиксации результата выполнения административной процедуры является регистрация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либо  о снятии гражданина с учета в Журнале регистрации</w:t>
      </w:r>
      <w:r>
        <w:rPr>
          <w:rFonts w:ascii="Times New Roman" w:eastAsiaTheme="minorHAnsi" w:hAnsi="Times New Roman" w:cs="Times New Roman"/>
          <w:bCs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исходящей корреспонденции.</w:t>
      </w:r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Выдача (направление) заявителю  результата  предоставления муниципальной услуги</w:t>
      </w:r>
    </w:p>
    <w:p w:rsidR="005532D3" w:rsidRDefault="005532D3" w:rsidP="005532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3.5.1.  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 наличие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учета;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об отказе в предоставлении в собственность бесплатно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Результат предоставления муниципальной услуги выдается (направляется)  заявителю способом, указанным в заявлении.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3.5.3. Ответственный исполнитель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направляет  либо вручает заявителю лично   решение о предоставлении в собственность бесплатно земельного участка и снятии гражданина с учета либо  решение об отказе в предоставлении в собственность бесплатно земельного участка.</w:t>
      </w:r>
    </w:p>
    <w:p w:rsidR="005532D3" w:rsidRDefault="005532D3" w:rsidP="005532D3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3.5.4.  Максимальный  срок выполнения  административной процедуры составляет не более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 календарных дней  со дня принятия соответствующего решения.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Критерием принятия решения  является наличие  подписанного  и зарегистрированного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3.5.6. Результатом административной процедуры является получение заявителем одного из документов, указанных  в подразделе 2.3. 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3.5.7.  Способ фиксации результата выполнения административной процедуры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отметка заявителя в журнале исходящей корреспонденции  о получении экземпляра документа.</w:t>
      </w:r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3.6.1.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Основанием для  начала выполнения административной процедуры является обращение (запрос)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</w:t>
      </w:r>
      <w:proofErr w:type="gramEnd"/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3.6.2.Решение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3.6.4.Результатом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3.6.5. </w:t>
      </w:r>
      <w:r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  – регистрация в Журнале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исходящей корреспонденции.</w:t>
      </w:r>
    </w:p>
    <w:p w:rsidR="005532D3" w:rsidRDefault="005532D3" w:rsidP="00553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3.6.6.  Срок  выдачи результата  не должен превышать 10 календарных дней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даты   регистрации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Формы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 w:rsidR="0077689D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2D3" w:rsidRDefault="005532D3" w:rsidP="005532D3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 услугу, за решения и действия (бездействие), принимаемые (осуществляемые) ими в ходе предоставления муниципальной услуги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532D3" w:rsidRDefault="005532D3" w:rsidP="005532D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proofErr w:type="gramStart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5532D3" w:rsidRDefault="005532D3" w:rsidP="005532D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обжалования  заявителем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 (далее - жалоба)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</w:t>
      </w:r>
    </w:p>
    <w:p w:rsidR="005532D3" w:rsidRDefault="005532D3" w:rsidP="005532D3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Заявитель имеет право направить жалобу,   </w:t>
      </w:r>
      <w:r>
        <w:rPr>
          <w:rFonts w:ascii="Times New Roman" w:hAnsi="Times New Roman" w:cs="Times New Roman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https://www.gosuslugi.ru/</w:t>
        </w:r>
      </w:hyperlink>
    </w:p>
    <w:p w:rsidR="005532D3" w:rsidRDefault="005532D3" w:rsidP="005532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76431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2D3" w:rsidRDefault="005532D3" w:rsidP="0055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рассматривают: Глава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76431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</w:t>
      </w:r>
      <w:r>
        <w:rPr>
          <w:rFonts w:ascii="Times New Roman" w:hAnsi="Times New Roman" w:cs="Times New Roman"/>
          <w:bCs/>
          <w:sz w:val="24"/>
          <w:szCs w:val="24"/>
        </w:rPr>
        <w:t>, заместитель Главы Администрации.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 заявителей о порядке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подачи  и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Администрации, предоставляющей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  </w:t>
      </w:r>
      <w:r>
        <w:rPr>
          <w:rFonts w:ascii="Times New Roman" w:hAnsi="Times New Roman" w:cs="Times New Roman"/>
          <w:kern w:val="2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, в том числе по телефону, электронной почте,  при личном приёме.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5532D3" w:rsidRDefault="005532D3" w:rsidP="005532D3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32D3" w:rsidRDefault="005532D3" w:rsidP="005532D3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5532D3" w:rsidRDefault="005532D3" w:rsidP="005532D3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5532D3" w:rsidRDefault="005532D3" w:rsidP="005532D3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271C14" w:rsidRPr="000C7678" w:rsidRDefault="005532D3" w:rsidP="0027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76431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="00271C14" w:rsidRPr="00271C14">
        <w:rPr>
          <w:rFonts w:ascii="Times New Roman" w:hAnsi="Times New Roman" w:cs="Times New Roman"/>
          <w:sz w:val="24"/>
          <w:szCs w:val="24"/>
        </w:rPr>
        <w:t>17.08.2015 года № 71</w:t>
      </w:r>
    </w:p>
    <w:p w:rsidR="005532D3" w:rsidRDefault="00271C14" w:rsidP="00271C14">
      <w:pPr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2D3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 w:rsidR="00676431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 w:rsidR="00676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532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сельсовета Октябрьского района </w:t>
      </w:r>
      <w:r w:rsidR="005532D3">
        <w:rPr>
          <w:rFonts w:ascii="Times New Roman" w:hAnsi="Times New Roman" w:cs="Times New Roman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="00676431"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 w:rsidR="005532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Октябрьского района </w:t>
      </w:r>
      <w:r w:rsidR="005532D3">
        <w:rPr>
          <w:rFonts w:ascii="Times New Roman" w:hAnsi="Times New Roman" w:cs="Times New Roman"/>
          <w:sz w:val="24"/>
          <w:szCs w:val="24"/>
        </w:rPr>
        <w:t>Курской области».</w:t>
      </w:r>
    </w:p>
    <w:p w:rsidR="005532D3" w:rsidRDefault="005532D3" w:rsidP="005532D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Информация,  указанная в данном разделе, размещена  на  Едином портале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https://www.gosuslugi.ru/</w:t>
        </w:r>
      </w:hyperlink>
      <w:r>
        <w:rPr>
          <w:rFonts w:ascii="Times New Roman" w:hAnsi="Times New Roman" w:cs="Times New Roman"/>
          <w:kern w:val="2"/>
          <w:sz w:val="24"/>
          <w:szCs w:val="24"/>
        </w:rPr>
        <w:t xml:space="preserve">.   </w:t>
      </w:r>
    </w:p>
    <w:p w:rsidR="005532D3" w:rsidRDefault="005532D3" w:rsidP="005532D3">
      <w:pPr>
        <w:pStyle w:val="msonormalbullet2gif"/>
        <w:spacing w:after="0" w:afterAutospacing="0"/>
        <w:ind w:firstLine="540"/>
        <w:contextualSpacing/>
        <w:jc w:val="both"/>
        <w:rPr>
          <w:rFonts w:ascii="Arial" w:hAnsi="Arial" w:cs="Arial"/>
        </w:rPr>
      </w:pPr>
    </w:p>
    <w:p w:rsidR="005532D3" w:rsidRDefault="005532D3" w:rsidP="005532D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50"/>
          <w:sz w:val="24"/>
          <w:szCs w:val="24"/>
          <w:lang w:eastAsia="zh-CN"/>
        </w:rPr>
      </w:pPr>
    </w:p>
    <w:p w:rsidR="005532D3" w:rsidRDefault="005532D3" w:rsidP="005532D3">
      <w:pPr>
        <w:rPr>
          <w:sz w:val="24"/>
          <w:szCs w:val="24"/>
        </w:rPr>
      </w:pPr>
    </w:p>
    <w:p w:rsidR="005532D3" w:rsidRDefault="005532D3" w:rsidP="005532D3"/>
    <w:p w:rsidR="005532D3" w:rsidRDefault="005532D3" w:rsidP="005532D3"/>
    <w:p w:rsidR="005532D3" w:rsidRDefault="005532D3" w:rsidP="005532D3"/>
    <w:p w:rsidR="005532D3" w:rsidRDefault="005532D3" w:rsidP="005532D3"/>
    <w:p w:rsidR="005532D3" w:rsidRDefault="005532D3" w:rsidP="005532D3"/>
    <w:p w:rsidR="005532D3" w:rsidRDefault="005532D3" w:rsidP="005532D3"/>
    <w:p w:rsidR="00BD1229" w:rsidRDefault="00BD1229"/>
    <w:sectPr w:rsidR="00BD1229" w:rsidSect="00C0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1DD"/>
    <w:multiLevelType w:val="hybridMultilevel"/>
    <w:tmpl w:val="FE62BF76"/>
    <w:lvl w:ilvl="0" w:tplc="51BACB4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2D3"/>
    <w:rsid w:val="000954BB"/>
    <w:rsid w:val="000C62FB"/>
    <w:rsid w:val="0010551D"/>
    <w:rsid w:val="00271C14"/>
    <w:rsid w:val="0045527E"/>
    <w:rsid w:val="004C3586"/>
    <w:rsid w:val="004E4C1F"/>
    <w:rsid w:val="005532D3"/>
    <w:rsid w:val="006374F2"/>
    <w:rsid w:val="00676431"/>
    <w:rsid w:val="0077689D"/>
    <w:rsid w:val="007D5D20"/>
    <w:rsid w:val="009C0F78"/>
    <w:rsid w:val="009D51C2"/>
    <w:rsid w:val="00A35EC9"/>
    <w:rsid w:val="00BD1229"/>
    <w:rsid w:val="00BF46DB"/>
    <w:rsid w:val="00C0257D"/>
    <w:rsid w:val="00DD08FB"/>
    <w:rsid w:val="00F47064"/>
    <w:rsid w:val="00F8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2D3"/>
    <w:rPr>
      <w:color w:val="0000FF" w:themeColor="hyperlink"/>
      <w:u w:val="single"/>
    </w:rPr>
  </w:style>
  <w:style w:type="paragraph" w:styleId="a4">
    <w:name w:val="No Spacing"/>
    <w:uiPriority w:val="1"/>
    <w:qFormat/>
    <w:rsid w:val="005532D3"/>
    <w:pPr>
      <w:spacing w:after="0" w:line="240" w:lineRule="auto"/>
      <w:ind w:firstLine="227"/>
      <w:jc w:val="both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5532D3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5532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ConsPlusNonformat">
    <w:name w:val="ConsPlusNonformat Знак"/>
    <w:basedOn w:val="a0"/>
    <w:link w:val="ConsPlusNonformat0"/>
    <w:locked/>
    <w:rsid w:val="005532D3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5532D3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  <w:style w:type="paragraph" w:customStyle="1" w:styleId="a6">
    <w:name w:val="Базовый"/>
    <w:uiPriority w:val="99"/>
    <w:rsid w:val="005532D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msonormalbullet2gif">
    <w:name w:val="msonormalbullet2.gif"/>
    <w:basedOn w:val="a"/>
    <w:rsid w:val="0055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553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F24894F92A8165E5343E1539075453625BAE2A685299CC071C4D6E077E107D580DF77723C83D9s2H5I" TargetMode="External"/><Relationship Id="rId13" Type="http://schemas.openxmlformats.org/officeDocument/2006/relationships/hyperlink" Target="consultantplus://offline/ref=9CA807A86FDA95D4B5B6C5AE2F0E14F0CBDF75AC7D197F90AE28E1629C384331D92067C906RF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consultantplus://offline/ref=A40EB56B7EB51568E21F684234015F6ED86E2A6FFCAC76B8FCD847E5AC56ED70M1G9I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consultantplus://offline/ref=A40EB56B7EB51568E21F764F226D0562DC657764FAA57FEAA1871CB8FBM5GFI" TargetMode="External"/><Relationship Id="rId5" Type="http://schemas.openxmlformats.org/officeDocument/2006/relationships/hyperlink" Target="consultantplus://offline/ref=3FD708AB8BB254B0FD2CEF911265CC12D72563DA65A1FB5C121207D3EDC93B68F93DE774C9983849B30D9A2B35408B4792CE3906DB8F7F7119B06Co0pFM" TargetMode="External"/><Relationship Id="rId15" Type="http://schemas.openxmlformats.org/officeDocument/2006/relationships/hyperlink" Target="consultantplus://offline/ref=A5B9C8880C626A0824A682864869760DBC3ED31007D1324A062572023AB8LCL" TargetMode="External"/><Relationship Id="rId10" Type="http://schemas.openxmlformats.org/officeDocument/2006/relationships/hyperlink" Target="consultantplus://offline/ref=3DCF24894F92A8165E5343E153907545372DBFEDA68D299CC071C4D6E0s7H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F24894F92A8165E535DEC45FC2F49322EE7E9A08C20CE9D2E9F8BB77EEB50s9H2I" TargetMode="External"/><Relationship Id="rId14" Type="http://schemas.openxmlformats.org/officeDocument/2006/relationships/hyperlink" Target="consultantplus://offline/ref=8043C5515ACD714A091014D229FF5C8EBC66754E759AFE7F47963D06219EAD7C3C5A14D4BB09FD02D34E8CB82634B19F7AAD803B91A4D3CC576B88DA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9151</Words>
  <Characters>52163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16</cp:revision>
  <dcterms:created xsi:type="dcterms:W3CDTF">2023-02-07T07:35:00Z</dcterms:created>
  <dcterms:modified xsi:type="dcterms:W3CDTF">2023-02-13T18:38:00Z</dcterms:modified>
</cp:coreProperties>
</file>