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A37C50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ПРОЕКТ         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F06278" w:rsidRDefault="00A37C50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27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            2022г.   № </w:t>
      </w:r>
    </w:p>
    <w:p w:rsidR="00975C97" w:rsidRPr="00F06278" w:rsidRDefault="00771B96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278">
        <w:rPr>
          <w:rFonts w:ascii="Times New Roman" w:hAnsi="Times New Roman" w:cs="Times New Roman"/>
          <w:b/>
          <w:sz w:val="28"/>
          <w:szCs w:val="28"/>
        </w:rPr>
        <w:t>д. Алябьева</w:t>
      </w: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C50" w:rsidRDefault="00A37C50" w:rsidP="00A37C50">
      <w:pPr>
        <w:ind w:right="2386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использования служебного автомобильного транспорта, находящегося в собственности</w:t>
      </w:r>
      <w:r>
        <w:rPr>
          <w:b/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</w:p>
    <w:p w:rsidR="00A37C50" w:rsidRDefault="00A37C50" w:rsidP="00A37C50">
      <w:pPr>
        <w:ind w:right="2386"/>
        <w:jc w:val="both"/>
        <w:rPr>
          <w:sz w:val="28"/>
          <w:szCs w:val="28"/>
        </w:rPr>
      </w:pP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п.10 ст. 35, ст. 51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 xml:space="preserve"> в целях эффективного использования служебных автотранспортных средств Собрание депутатов Филипповского сельсовета Октябрьского района решило:</w:t>
      </w:r>
    </w:p>
    <w:p w:rsidR="00A37C50" w:rsidRDefault="00A37C50" w:rsidP="00A37C50">
      <w:pPr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прилагаемое Положение о порядке использования служебного автомобильного транспорта, находящегося в собственности</w:t>
      </w:r>
      <w:r>
        <w:rPr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  <w:r>
        <w:rPr>
          <w:sz w:val="28"/>
          <w:szCs w:val="28"/>
        </w:rPr>
        <w:t>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 момента его подписания.</w:t>
      </w:r>
    </w:p>
    <w:p w:rsidR="00A37C50" w:rsidRDefault="00A37C50" w:rsidP="00A37C50">
      <w:pPr>
        <w:pStyle w:val="1"/>
        <w:rPr>
          <w:szCs w:val="28"/>
        </w:rPr>
      </w:pPr>
    </w:p>
    <w:p w:rsidR="00A37C50" w:rsidRDefault="00A37C50" w:rsidP="00A37C50">
      <w:pPr>
        <w:pStyle w:val="1"/>
        <w:rPr>
          <w:szCs w:val="28"/>
        </w:rPr>
      </w:pP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А.А.Завалишин</w:t>
      </w: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Филипповского сельсовета                               </w:t>
      </w:r>
      <w:proofErr w:type="spellStart"/>
      <w:r>
        <w:rPr>
          <w:color w:val="000000"/>
          <w:sz w:val="28"/>
          <w:szCs w:val="28"/>
        </w:rPr>
        <w:t>С.Г.Бочарова</w:t>
      </w:r>
      <w:proofErr w:type="spellEnd"/>
    </w:p>
    <w:p w:rsidR="00A37C50" w:rsidRDefault="00A37C50" w:rsidP="00A37C50">
      <w:pPr>
        <w:pStyle w:val="2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37C50" w:rsidRDefault="00A37C50" w:rsidP="00A37C50">
      <w:pPr>
        <w:rPr>
          <w:sz w:val="28"/>
          <w:szCs w:val="28"/>
        </w:rPr>
        <w:sectPr w:rsidR="00A37C50">
          <w:pgSz w:w="11906" w:h="16838"/>
          <w:pgMar w:top="709" w:right="850" w:bottom="719" w:left="1440" w:header="708" w:footer="708" w:gutter="0"/>
          <w:cols w:space="720"/>
        </w:sect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A37C50" w:rsidTr="00A37C50">
        <w:tc>
          <w:tcPr>
            <w:tcW w:w="5353" w:type="dxa"/>
          </w:tcPr>
          <w:p w:rsidR="00A37C50" w:rsidRDefault="00A37C50" w:rsidP="00A37C50">
            <w:pPr>
              <w:pStyle w:val="a8"/>
              <w:spacing w:line="240" w:lineRule="exact"/>
              <w:jc w:val="left"/>
            </w:pPr>
          </w:p>
        </w:tc>
        <w:tc>
          <w:tcPr>
            <w:tcW w:w="4217" w:type="dxa"/>
          </w:tcPr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</w:rPr>
            </w:pPr>
            <w:r w:rsidRPr="00F06278">
              <w:rPr>
                <w:b/>
              </w:rPr>
              <w:t>Утверждено</w:t>
            </w:r>
          </w:p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  <w:szCs w:val="28"/>
              </w:rPr>
            </w:pPr>
            <w:r w:rsidRPr="00F06278">
              <w:rPr>
                <w:b/>
              </w:rPr>
              <w:t>Решением</w:t>
            </w:r>
            <w:r w:rsidR="005D6670">
              <w:rPr>
                <w:b/>
              </w:rPr>
              <w:t xml:space="preserve"> </w:t>
            </w:r>
            <w:r w:rsidRPr="00F06278">
              <w:rPr>
                <w:b/>
                <w:color w:val="000000"/>
                <w:szCs w:val="28"/>
              </w:rPr>
              <w:t>Собрания депутатов Филипповского сельсовета Октябрьского района</w:t>
            </w:r>
          </w:p>
          <w:p w:rsidR="00A37C50" w:rsidRPr="00F06278" w:rsidRDefault="00A37C50">
            <w:pPr>
              <w:pStyle w:val="a8"/>
              <w:spacing w:line="240" w:lineRule="exact"/>
              <w:jc w:val="both"/>
              <w:rPr>
                <w:b/>
              </w:rPr>
            </w:pPr>
            <w:r w:rsidRPr="00F06278">
              <w:rPr>
                <w:b/>
              </w:rPr>
              <w:t>от __________ №___</w:t>
            </w:r>
          </w:p>
          <w:p w:rsidR="00A37C50" w:rsidRDefault="00A37C50">
            <w:pPr>
              <w:pStyle w:val="a8"/>
              <w:spacing w:line="240" w:lineRule="exact"/>
              <w:jc w:val="right"/>
            </w:pPr>
          </w:p>
        </w:tc>
      </w:tr>
    </w:tbl>
    <w:p w:rsidR="00A37C50" w:rsidRDefault="00A37C50" w:rsidP="00A37C50">
      <w:pPr>
        <w:jc w:val="center"/>
        <w:rPr>
          <w:sz w:val="28"/>
          <w:szCs w:val="28"/>
        </w:rPr>
      </w:pPr>
    </w:p>
    <w:p w:rsidR="00A37C50" w:rsidRPr="00A37C50" w:rsidRDefault="00A37C50" w:rsidP="00A37C50">
      <w:pPr>
        <w:jc w:val="center"/>
        <w:rPr>
          <w:rFonts w:eastAsia="Times New Roman"/>
          <w:b/>
          <w:sz w:val="28"/>
          <w:szCs w:val="28"/>
        </w:rPr>
      </w:pPr>
      <w:r w:rsidRPr="00A37C50">
        <w:rPr>
          <w:b/>
          <w:sz w:val="28"/>
          <w:szCs w:val="28"/>
        </w:rPr>
        <w:t>Положение</w:t>
      </w:r>
    </w:p>
    <w:p w:rsidR="00A37C50" w:rsidRPr="00A37C50" w:rsidRDefault="00A37C50" w:rsidP="00A37C50">
      <w:pPr>
        <w:ind w:right="-2"/>
        <w:rPr>
          <w:b/>
          <w:sz w:val="28"/>
          <w:szCs w:val="28"/>
        </w:rPr>
      </w:pPr>
      <w:r w:rsidRPr="00A37C50">
        <w:rPr>
          <w:b/>
          <w:sz w:val="28"/>
          <w:szCs w:val="28"/>
        </w:rPr>
        <w:t>о порядке использования служебного автомобильного транспорта, находящегося в собственности</w:t>
      </w:r>
      <w:r w:rsidRPr="00A37C50">
        <w:rPr>
          <w:b/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области, используемого в целях исполнения функциональных (должностных) обязанностей Главы Филипповского сельсовета, сотрудников Администрации Филипповского сельсовета и подведомственных ей организаций</w:t>
      </w:r>
    </w:p>
    <w:p w:rsidR="00A37C50" w:rsidRDefault="00A37C50" w:rsidP="00A37C50">
      <w:pPr>
        <w:jc w:val="center"/>
        <w:rPr>
          <w:sz w:val="28"/>
          <w:szCs w:val="28"/>
        </w:rPr>
      </w:pPr>
    </w:p>
    <w:p w:rsidR="00A37C50" w:rsidRDefault="00A37C50" w:rsidP="00A37C50">
      <w:pPr>
        <w:jc w:val="both"/>
        <w:rPr>
          <w:sz w:val="28"/>
          <w:szCs w:val="28"/>
        </w:rPr>
      </w:pP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Администрация Филипповского сельсовета Октябрьского района Курской област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далее – администрация) от имени муниципального образования «Филипповский сельсовет» Октябрьского района Курской области осуществляет права собственника служебного автомобильного транспорта в соответствии с функциями обеспечения деятельности Администрации. 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устанавливает правила использования служебного автомобильного транспорта, находящегося в собственности</w:t>
      </w:r>
      <w:r>
        <w:rPr>
          <w:color w:val="000000"/>
          <w:sz w:val="28"/>
          <w:szCs w:val="28"/>
        </w:rPr>
        <w:t xml:space="preserve"> муниципального образования «Филипповский сельсовет» Октябрьского района Курской области</w:t>
      </w:r>
      <w:r>
        <w:rPr>
          <w:sz w:val="28"/>
          <w:szCs w:val="28"/>
        </w:rPr>
        <w:t xml:space="preserve">.  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1.3.Должностные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Использование служебного автомобиля в личных целях строго воспрещается.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1.4. </w:t>
      </w:r>
      <w:r>
        <w:rPr>
          <w:sz w:val="28"/>
          <w:szCs w:val="28"/>
        </w:rPr>
        <w:t>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1.5. </w:t>
      </w:r>
      <w:r>
        <w:rPr>
          <w:sz w:val="28"/>
          <w:szCs w:val="28"/>
        </w:rPr>
        <w:t>Работа служебного автомобиля осуществляется только по ежедневным путевым листам, выписываемым в единственном экземпляре.</w:t>
      </w:r>
      <w:r>
        <w:rPr>
          <w:rFonts w:eastAsiaTheme="minorHAnsi"/>
          <w:sz w:val="28"/>
          <w:szCs w:val="28"/>
          <w:lang w:eastAsia="en-US"/>
        </w:rPr>
        <w:t xml:space="preserve"> Путевой лист является основным первичным документом по учету работы служебного автомобиля и списания ГСМ.</w:t>
      </w:r>
    </w:p>
    <w:p w:rsidR="00A37C50" w:rsidRDefault="00A37C50" w:rsidP="00A37C5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1.6. Служебные автомобили должны быть застрахованы в соответствии с Федеральным законом от 25.04.2002 №40-ФЗ «Об обязательном страховании гражданской ответственности владельцев транспортных средств».</w:t>
      </w:r>
    </w:p>
    <w:p w:rsidR="00A37C50" w:rsidRDefault="00A37C50" w:rsidP="00A37C5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1.7. </w:t>
      </w:r>
      <w:r>
        <w:rPr>
          <w:sz w:val="28"/>
          <w:szCs w:val="28"/>
        </w:rPr>
        <w:t xml:space="preserve">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</w:t>
      </w:r>
      <w:proofErr w:type="spellStart"/>
      <w:r>
        <w:rPr>
          <w:sz w:val="28"/>
          <w:szCs w:val="28"/>
        </w:rPr>
        <w:t>обязанностей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апрещается</w:t>
      </w:r>
      <w:proofErr w:type="spellEnd"/>
      <w:r>
        <w:rPr>
          <w:sz w:val="28"/>
          <w:szCs w:val="28"/>
        </w:rPr>
        <w:t xml:space="preserve">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 Запрещается управление служебным автомобилем лицами, не допущенными к управлению служебным автомобилем.</w:t>
      </w:r>
    </w:p>
    <w:p w:rsidR="00A37C50" w:rsidRDefault="00A37C50" w:rsidP="00A37C50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1.8. Выезд служебного автомобиля за пределы Октябрьского района осуществляется только с разрешения главы администрации с обязательным занесением маршрута в путевой лист.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Служебные автомобили должны содержаться в местах, обеспечивающих их круглосуточную охрану, или на охраняемых стоянках по договору.  </w:t>
      </w:r>
      <w:r>
        <w:rPr>
          <w:rFonts w:eastAsiaTheme="minorHAnsi"/>
          <w:sz w:val="28"/>
          <w:szCs w:val="28"/>
          <w:lang w:eastAsia="en-US"/>
        </w:rPr>
        <w:t xml:space="preserve">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безопасных местах.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целях безопасности управления, использования и эксплуатации служебного автомобиля категорически запрещается: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  <w:t>а) осуществлять перевозку пассажиров, не являющихся сотрудниками администрации  и подведомственных учреждений без разрешения главы города или лица, его замещающего;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перевозку грузов, не принадлежащих администрации и подведомственным учреждениям;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буксировку транспортных средств, не принадлежащих администрации;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оставлять служебные автомобили без присмотра вне объектов администрации и вне охраняемых стоянок.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1.12. Эксплуатация транспортных средств, не прошедших технического осмотра в органах ГИБДД и технически неисправных, запрещается.</w:t>
      </w:r>
    </w:p>
    <w:p w:rsidR="00A37C50" w:rsidRDefault="00A37C50" w:rsidP="00A37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 установления виновных лиц.</w:t>
      </w:r>
    </w:p>
    <w:p w:rsidR="00A37C50" w:rsidRDefault="00A37C50" w:rsidP="00A37C50">
      <w:pPr>
        <w:ind w:firstLine="709"/>
        <w:jc w:val="center"/>
        <w:rPr>
          <w:sz w:val="28"/>
          <w:szCs w:val="28"/>
        </w:rPr>
      </w:pPr>
    </w:p>
    <w:p w:rsidR="00A37C50" w:rsidRDefault="00A37C50" w:rsidP="00A37C50">
      <w:pPr>
        <w:jc w:val="center"/>
        <w:rPr>
          <w:sz w:val="28"/>
          <w:szCs w:val="28"/>
        </w:rPr>
      </w:pPr>
    </w:p>
    <w:p w:rsidR="00A37C50" w:rsidRDefault="00A37C50" w:rsidP="00A37C50">
      <w:pPr>
        <w:spacing w:line="240" w:lineRule="exact"/>
        <w:jc w:val="both"/>
        <w:rPr>
          <w:sz w:val="28"/>
          <w:szCs w:val="28"/>
        </w:rPr>
      </w:pPr>
    </w:p>
    <w:p w:rsidR="00975C97" w:rsidRDefault="00975C97" w:rsidP="00975C97"/>
    <w:sectPr w:rsidR="00975C97" w:rsidSect="00597C64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217916"/>
    <w:rsid w:val="002355F6"/>
    <w:rsid w:val="00264724"/>
    <w:rsid w:val="002800A0"/>
    <w:rsid w:val="003A7665"/>
    <w:rsid w:val="0044142A"/>
    <w:rsid w:val="0055751C"/>
    <w:rsid w:val="00597C64"/>
    <w:rsid w:val="005D6670"/>
    <w:rsid w:val="007045AD"/>
    <w:rsid w:val="0075292D"/>
    <w:rsid w:val="00757ED7"/>
    <w:rsid w:val="00771B96"/>
    <w:rsid w:val="00803834"/>
    <w:rsid w:val="00975C97"/>
    <w:rsid w:val="00A37C50"/>
    <w:rsid w:val="00BD635F"/>
    <w:rsid w:val="00DB545D"/>
    <w:rsid w:val="00F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uiPriority w:val="99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  <w:style w:type="paragraph" w:styleId="22">
    <w:name w:val="Body Text Indent 2"/>
    <w:basedOn w:val="a"/>
    <w:link w:val="23"/>
    <w:uiPriority w:val="99"/>
    <w:semiHidden/>
    <w:unhideWhenUsed/>
    <w:rsid w:val="00A37C5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37C50"/>
  </w:style>
  <w:style w:type="paragraph" w:styleId="a8">
    <w:name w:val="Title"/>
    <w:basedOn w:val="a"/>
    <w:link w:val="a9"/>
    <w:uiPriority w:val="99"/>
    <w:qFormat/>
    <w:rsid w:val="00A37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A37C5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37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A37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B2F3-E5D7-4E6A-8652-B2A13314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15</cp:revision>
  <cp:lastPrinted>2022-07-07T06:50:00Z</cp:lastPrinted>
  <dcterms:created xsi:type="dcterms:W3CDTF">2021-11-12T13:00:00Z</dcterms:created>
  <dcterms:modified xsi:type="dcterms:W3CDTF">2022-07-07T06:51:00Z</dcterms:modified>
</cp:coreProperties>
</file>